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AB" w:rsidRPr="00A32CAB" w:rsidRDefault="00A32CAB" w:rsidP="00A32CAB">
      <w:pPr>
        <w:spacing w:after="0" w:line="240" w:lineRule="auto"/>
        <w:rPr>
          <w:rFonts w:eastAsiaTheme="minorEastAsia"/>
          <w:i/>
          <w:iCs/>
          <w:color w:val="808080" w:themeColor="text1" w:themeTint="7F"/>
        </w:rPr>
      </w:pPr>
      <w:r w:rsidRPr="00A32CAB">
        <w:rPr>
          <w:rFonts w:ascii="Times New Roman" w:eastAsiaTheme="minorEastAsia" w:hAnsi="Times New Roman" w:cs="Times New Roman"/>
          <w:b/>
          <w:sz w:val="24"/>
          <w:szCs w:val="24"/>
        </w:rPr>
        <w:t>CÔNG TY CỔ PHẦN            CỘNG HÒA XÃ HỘI CHỦ NGHĨA VIỆT NAM</w:t>
      </w:r>
    </w:p>
    <w:p w:rsidR="00A32CAB" w:rsidRPr="00A32CAB" w:rsidRDefault="00BA7A8C" w:rsidP="00A32CAB">
      <w:pPr>
        <w:spacing w:after="0" w:line="240" w:lineRule="auto"/>
        <w:rPr>
          <w:rFonts w:ascii="Times New Roman" w:eastAsiaTheme="minorEastAsia" w:hAnsi="Times New Roman" w:cs="Times New Roman"/>
          <w:b/>
          <w:sz w:val="24"/>
          <w:szCs w:val="24"/>
        </w:rPr>
      </w:pPr>
      <w:r w:rsidRPr="00BA7A8C">
        <w:rPr>
          <w:rFonts w:eastAsiaTheme="minorEastAsia"/>
          <w:noProof/>
        </w:rPr>
        <w:pict>
          <v:shapetype id="_x0000_t32" coordsize="21600,21600" o:spt="32" o:oned="t" path="m,l21600,21600e" filled="f">
            <v:path arrowok="t" fillok="f" o:connecttype="none"/>
            <o:lock v:ext="edit" shapetype="t"/>
          </v:shapetype>
          <v:shape id="Straight Arrow Connector 2" o:spid="_x0000_s1026" type="#_x0000_t32" style="position:absolute;margin-left:217.75pt;margin-top:13.3pt;width:101.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1w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cLB7jdI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"/>
        </w:pict>
      </w:r>
      <w:r w:rsidRPr="00BA7A8C">
        <w:rPr>
          <w:rFonts w:eastAsiaTheme="minorEastAsia"/>
          <w:noProof/>
        </w:rPr>
        <w:pict>
          <v:shape id="Straight Arrow Connector 1" o:spid="_x0000_s1027" type="#_x0000_t32" style="position:absolute;margin-left:32.25pt;margin-top:16.75pt;width:68.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j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9TCfT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"/>
        </w:pict>
      </w:r>
      <w:r w:rsidR="00A32CAB" w:rsidRPr="00A32CAB">
        <w:rPr>
          <w:rFonts w:ascii="Times New Roman" w:eastAsiaTheme="minorEastAsia" w:hAnsi="Times New Roman" w:cs="Times New Roman"/>
          <w:b/>
          <w:sz w:val="24"/>
          <w:szCs w:val="24"/>
        </w:rPr>
        <w:t>ĐƯỜNG SẮT HÀ THÁI                       Độc lập- Tự do- Hạnh phúc</w:t>
      </w:r>
    </w:p>
    <w:p w:rsidR="00A32CAB" w:rsidRPr="00A32CAB" w:rsidRDefault="00A32CAB" w:rsidP="00A32CAB">
      <w:pPr>
        <w:spacing w:after="0" w:line="240" w:lineRule="auto"/>
        <w:jc w:val="center"/>
        <w:rPr>
          <w:rFonts w:ascii="Times New Roman" w:eastAsiaTheme="minorEastAsia" w:hAnsi="Times New Roman" w:cs="Times New Roman"/>
          <w:i/>
          <w:sz w:val="28"/>
          <w:szCs w:val="28"/>
        </w:rPr>
      </w:pPr>
      <w:r w:rsidRPr="00A32CAB">
        <w:rPr>
          <w:rFonts w:ascii="Times New Roman" w:eastAsiaTheme="minorEastAsia" w:hAnsi="Times New Roman" w:cs="Times New Roman"/>
          <w:sz w:val="28"/>
          <w:szCs w:val="28"/>
        </w:rPr>
        <w:t xml:space="preserve">                                                           </w:t>
      </w:r>
      <w:r w:rsidRPr="00A32CAB">
        <w:rPr>
          <w:rFonts w:ascii="Times New Roman" w:eastAsiaTheme="minorEastAsia" w:hAnsi="Times New Roman" w:cs="Times New Roman"/>
          <w:i/>
          <w:sz w:val="28"/>
          <w:szCs w:val="28"/>
        </w:rPr>
        <w:t>Hà Nộ</w:t>
      </w:r>
      <w:r w:rsidR="006D040D">
        <w:rPr>
          <w:rFonts w:ascii="Times New Roman" w:eastAsiaTheme="minorEastAsia" w:hAnsi="Times New Roman" w:cs="Times New Roman"/>
          <w:i/>
          <w:sz w:val="28"/>
          <w:szCs w:val="28"/>
        </w:rPr>
        <w:t>i, ngày     tháng 10</w:t>
      </w:r>
      <w:r w:rsidRPr="00A32CAB">
        <w:rPr>
          <w:rFonts w:ascii="Times New Roman" w:eastAsiaTheme="minorEastAsia" w:hAnsi="Times New Roman" w:cs="Times New Roman"/>
          <w:i/>
          <w:sz w:val="28"/>
          <w:szCs w:val="28"/>
        </w:rPr>
        <w:t xml:space="preserve"> năm 2018</w:t>
      </w:r>
    </w:p>
    <w:p w:rsidR="00A32CAB" w:rsidRPr="00A32CAB" w:rsidRDefault="00A32CAB" w:rsidP="00A32CAB">
      <w:pPr>
        <w:spacing w:after="0" w:line="240" w:lineRule="auto"/>
        <w:jc w:val="center"/>
        <w:rPr>
          <w:rFonts w:ascii="Times New Roman" w:eastAsiaTheme="minorEastAsia" w:hAnsi="Times New Roman" w:cs="Times New Roman"/>
          <w:b/>
          <w:sz w:val="28"/>
          <w:szCs w:val="28"/>
        </w:rPr>
      </w:pPr>
    </w:p>
    <w:p w:rsidR="00A32CAB" w:rsidRPr="00A32CAB" w:rsidRDefault="00A32CAB" w:rsidP="00A32CAB">
      <w:pPr>
        <w:spacing w:after="0" w:line="240" w:lineRule="auto"/>
        <w:jc w:val="center"/>
        <w:rPr>
          <w:rFonts w:ascii="Times New Roman" w:eastAsiaTheme="minorEastAsia" w:hAnsi="Times New Roman" w:cs="Times New Roman"/>
          <w:b/>
          <w:sz w:val="28"/>
          <w:szCs w:val="28"/>
        </w:rPr>
      </w:pPr>
      <w:r w:rsidRPr="00A32CAB">
        <w:rPr>
          <w:rFonts w:ascii="Times New Roman" w:eastAsiaTheme="minorEastAsia" w:hAnsi="Times New Roman" w:cs="Times New Roman"/>
          <w:b/>
          <w:sz w:val="28"/>
          <w:szCs w:val="28"/>
        </w:rPr>
        <w:t>BÁO CÁO GIAO BAN</w:t>
      </w:r>
      <w:r w:rsidR="002E67E2">
        <w:rPr>
          <w:rFonts w:ascii="Times New Roman" w:eastAsiaTheme="minorEastAsia" w:hAnsi="Times New Roman" w:cs="Times New Roman"/>
          <w:b/>
          <w:sz w:val="28"/>
          <w:szCs w:val="28"/>
        </w:rPr>
        <w:t xml:space="preserve"> SẢN XUẤT </w:t>
      </w:r>
      <w:r w:rsidRPr="00A32CAB">
        <w:rPr>
          <w:rFonts w:ascii="Times New Roman" w:eastAsiaTheme="minorEastAsia" w:hAnsi="Times New Roman" w:cs="Times New Roman"/>
          <w:b/>
          <w:sz w:val="28"/>
          <w:szCs w:val="28"/>
        </w:rPr>
        <w:t xml:space="preserve">THÁNG </w:t>
      </w:r>
      <w:r w:rsidR="002E67E2">
        <w:rPr>
          <w:rFonts w:ascii="Times New Roman" w:eastAsiaTheme="minorEastAsia" w:hAnsi="Times New Roman" w:cs="Times New Roman"/>
          <w:b/>
          <w:sz w:val="28"/>
          <w:szCs w:val="28"/>
        </w:rPr>
        <w:t>11</w:t>
      </w:r>
      <w:r w:rsidRPr="00A32CAB">
        <w:rPr>
          <w:rFonts w:ascii="Times New Roman" w:eastAsiaTheme="minorEastAsia" w:hAnsi="Times New Roman" w:cs="Times New Roman"/>
          <w:b/>
          <w:sz w:val="28"/>
          <w:szCs w:val="28"/>
        </w:rPr>
        <w:t>/2018</w:t>
      </w:r>
    </w:p>
    <w:p w:rsidR="00A32CAB" w:rsidRPr="00A32CAB" w:rsidRDefault="00A32CAB" w:rsidP="00A32CAB">
      <w:pPr>
        <w:spacing w:after="0" w:line="240" w:lineRule="auto"/>
        <w:jc w:val="center"/>
        <w:rPr>
          <w:rFonts w:ascii="Times New Roman" w:eastAsiaTheme="minorEastAsia" w:hAnsi="Times New Roman" w:cs="Times New Roman"/>
          <w:b/>
          <w:sz w:val="28"/>
          <w:szCs w:val="28"/>
        </w:rPr>
      </w:pPr>
    </w:p>
    <w:p w:rsidR="00A32CAB" w:rsidRPr="00A32CAB" w:rsidRDefault="00A32CAB" w:rsidP="00A32CAB">
      <w:pPr>
        <w:spacing w:after="0" w:line="240" w:lineRule="auto"/>
        <w:jc w:val="both"/>
        <w:rPr>
          <w:rFonts w:ascii="Times New Roman" w:eastAsiaTheme="minorEastAsia" w:hAnsi="Times New Roman" w:cs="Times New Roman"/>
          <w:b/>
          <w:sz w:val="24"/>
          <w:szCs w:val="24"/>
        </w:rPr>
      </w:pPr>
      <w:r w:rsidRPr="00A32CAB">
        <w:rPr>
          <w:rFonts w:ascii="Times New Roman" w:eastAsiaTheme="minorEastAsia" w:hAnsi="Times New Roman" w:cs="Times New Roman"/>
          <w:b/>
          <w:sz w:val="24"/>
          <w:szCs w:val="24"/>
        </w:rPr>
        <w:t>I.KẾT QUẢ SẢN XUẤ</w:t>
      </w:r>
      <w:r w:rsidR="002E67E2">
        <w:rPr>
          <w:rFonts w:ascii="Times New Roman" w:eastAsiaTheme="minorEastAsia" w:hAnsi="Times New Roman" w:cs="Times New Roman"/>
          <w:b/>
          <w:sz w:val="24"/>
          <w:szCs w:val="24"/>
        </w:rPr>
        <w:t>T THÁNG 10</w:t>
      </w:r>
      <w:r w:rsidRPr="00A32CAB">
        <w:rPr>
          <w:rFonts w:ascii="Times New Roman" w:eastAsiaTheme="minorEastAsia" w:hAnsi="Times New Roman" w:cs="Times New Roman"/>
          <w:b/>
          <w:sz w:val="24"/>
          <w:szCs w:val="24"/>
        </w:rPr>
        <w:t>/2018</w:t>
      </w:r>
    </w:p>
    <w:p w:rsidR="00A32CAB" w:rsidRPr="00A32CAB" w:rsidRDefault="00A32CAB" w:rsidP="00A32CAB">
      <w:pPr>
        <w:spacing w:after="0" w:line="240" w:lineRule="auto"/>
        <w:jc w:val="both"/>
        <w:rPr>
          <w:rFonts w:ascii="Times New Roman" w:eastAsiaTheme="minorEastAsia" w:hAnsi="Times New Roman" w:cs="Times New Roman"/>
          <w:b/>
          <w:sz w:val="28"/>
          <w:szCs w:val="28"/>
        </w:rPr>
      </w:pPr>
      <w:r w:rsidRPr="00A32CAB">
        <w:rPr>
          <w:rFonts w:ascii="Times New Roman" w:eastAsiaTheme="minorEastAsia" w:hAnsi="Times New Roman" w:cs="Times New Roman"/>
          <w:b/>
          <w:sz w:val="28"/>
          <w:szCs w:val="28"/>
        </w:rPr>
        <w:t>1.Công tác an toàn, quản lỹ kỹ thuật và hành lang</w:t>
      </w:r>
    </w:p>
    <w:p w:rsidR="00A32CAB" w:rsidRDefault="00A32CAB" w:rsidP="00A32CAB">
      <w:pPr>
        <w:spacing w:after="0" w:line="240" w:lineRule="auto"/>
        <w:jc w:val="both"/>
        <w:rPr>
          <w:rFonts w:ascii="Times New Roman" w:eastAsiaTheme="minorEastAsia" w:hAnsi="Times New Roman" w:cs="Times New Roman"/>
          <w:sz w:val="28"/>
          <w:szCs w:val="28"/>
        </w:rPr>
      </w:pPr>
      <w:r w:rsidRPr="00A32CAB">
        <w:rPr>
          <w:rFonts w:ascii="Times New Roman" w:eastAsiaTheme="minorEastAsia" w:hAnsi="Times New Roman" w:cs="Times New Roman"/>
          <w:sz w:val="28"/>
          <w:szCs w:val="28"/>
        </w:rPr>
        <w:t>1.1.Công tác an toàn</w:t>
      </w:r>
    </w:p>
    <w:p w:rsidR="008B44B7" w:rsidRPr="008B44B7" w:rsidRDefault="008B44B7" w:rsidP="002E67E2">
      <w:pPr>
        <w:spacing w:after="0" w:line="240" w:lineRule="auto"/>
        <w:ind w:firstLine="720"/>
        <w:jc w:val="both"/>
        <w:rPr>
          <w:rFonts w:ascii="Times New Roman" w:hAnsi="Times New Roman" w:cs="Times New Roman"/>
          <w:color w:val="000000" w:themeColor="text1"/>
          <w:sz w:val="28"/>
          <w:szCs w:val="27"/>
          <w:lang w:val="nl-NL"/>
        </w:rPr>
      </w:pPr>
      <w:r w:rsidRPr="008B44B7">
        <w:rPr>
          <w:rFonts w:ascii="Times New Roman" w:hAnsi="Times New Roman" w:cs="Times New Roman"/>
          <w:color w:val="000000" w:themeColor="text1"/>
          <w:sz w:val="28"/>
          <w:szCs w:val="27"/>
          <w:lang w:val="nl-NL"/>
        </w:rPr>
        <w:t>+ Hồi 13h45’ ngày 02/10/2018, Tàu 3602 máy 025 kéo 17 xe = 804 tấn đến Km27+223 (đường ngang biển báo) khu gian Hà Đông – Phú Diễn đã va phải 01 ô tô 5 tấn BKS: 29L-593.32 vượt qua đường sắt. Xe ô tô bị đẩy đi khoảng 30m vào trong cầu Cần Thơ.</w:t>
      </w:r>
    </w:p>
    <w:p w:rsidR="008B44B7" w:rsidRPr="008B44B7" w:rsidRDefault="008B44B7" w:rsidP="002E67E2">
      <w:pPr>
        <w:spacing w:after="0" w:line="240" w:lineRule="auto"/>
        <w:ind w:firstLine="720"/>
        <w:jc w:val="both"/>
        <w:rPr>
          <w:rFonts w:ascii="Times New Roman" w:hAnsi="Times New Roman" w:cs="Times New Roman"/>
          <w:color w:val="000000" w:themeColor="text1"/>
          <w:sz w:val="28"/>
          <w:szCs w:val="27"/>
          <w:lang w:val="nl-NL"/>
        </w:rPr>
      </w:pPr>
      <w:r w:rsidRPr="008B44B7">
        <w:rPr>
          <w:rFonts w:ascii="Times New Roman" w:hAnsi="Times New Roman" w:cs="Times New Roman"/>
          <w:color w:val="000000" w:themeColor="text1"/>
          <w:sz w:val="28"/>
          <w:szCs w:val="27"/>
          <w:lang w:val="nl-NL"/>
        </w:rPr>
        <w:t>Thiệt hại: Làm 5 người ngồi trên xe tải bị thương;</w:t>
      </w:r>
    </w:p>
    <w:p w:rsidR="008B44B7" w:rsidRPr="008B44B7" w:rsidRDefault="008B44B7" w:rsidP="002E67E2">
      <w:pPr>
        <w:spacing w:after="0" w:line="240" w:lineRule="auto"/>
        <w:ind w:firstLine="720"/>
        <w:jc w:val="both"/>
        <w:rPr>
          <w:rFonts w:ascii="Times New Roman" w:hAnsi="Times New Roman" w:cs="Times New Roman"/>
          <w:color w:val="000000" w:themeColor="text1"/>
          <w:sz w:val="28"/>
          <w:szCs w:val="27"/>
          <w:lang w:val="nl-NL"/>
        </w:rPr>
      </w:pPr>
      <w:r w:rsidRPr="008B44B7">
        <w:rPr>
          <w:rFonts w:ascii="Times New Roman" w:hAnsi="Times New Roman" w:cs="Times New Roman"/>
          <w:color w:val="000000" w:themeColor="text1"/>
          <w:sz w:val="28"/>
          <w:szCs w:val="27"/>
          <w:lang w:val="nl-NL"/>
        </w:rPr>
        <w:t>- Đầu máy 025 bị trật trục bánh sau sát mép ray;</w:t>
      </w:r>
    </w:p>
    <w:p w:rsidR="008B44B7" w:rsidRPr="008B44B7" w:rsidRDefault="008B44B7" w:rsidP="002E67E2">
      <w:pPr>
        <w:spacing w:after="0" w:line="240" w:lineRule="auto"/>
        <w:ind w:firstLine="720"/>
        <w:jc w:val="both"/>
        <w:rPr>
          <w:rFonts w:ascii="Times New Roman" w:hAnsi="Times New Roman" w:cs="Times New Roman"/>
          <w:color w:val="000000" w:themeColor="text1"/>
          <w:sz w:val="28"/>
          <w:szCs w:val="27"/>
          <w:lang w:val="nl-NL"/>
        </w:rPr>
      </w:pPr>
      <w:r w:rsidRPr="008B44B7">
        <w:rPr>
          <w:rFonts w:ascii="Times New Roman" w:hAnsi="Times New Roman" w:cs="Times New Roman"/>
          <w:color w:val="000000" w:themeColor="text1"/>
          <w:sz w:val="28"/>
          <w:szCs w:val="27"/>
          <w:lang w:val="nl-NL"/>
        </w:rPr>
        <w:t>- Hư hỏng 50m đường sắt, tấm đan đường ngang, tà vẹt cầu, bu lông móc cầu, ray bị cong vênh ...</w:t>
      </w:r>
    </w:p>
    <w:p w:rsidR="008B44B7" w:rsidRPr="008B44B7" w:rsidRDefault="008B44B7" w:rsidP="002E67E2">
      <w:pPr>
        <w:spacing w:after="0" w:line="240" w:lineRule="auto"/>
        <w:ind w:firstLine="720"/>
        <w:jc w:val="both"/>
        <w:rPr>
          <w:rFonts w:ascii="Times New Roman" w:hAnsi="Times New Roman" w:cs="Times New Roman"/>
          <w:color w:val="000000" w:themeColor="text1"/>
          <w:sz w:val="28"/>
          <w:szCs w:val="27"/>
          <w:lang w:val="nl-NL"/>
        </w:rPr>
      </w:pPr>
      <w:r w:rsidRPr="008B44B7">
        <w:rPr>
          <w:rFonts w:ascii="Times New Roman" w:hAnsi="Times New Roman" w:cs="Times New Roman"/>
          <w:color w:val="000000" w:themeColor="text1"/>
          <w:sz w:val="28"/>
          <w:szCs w:val="27"/>
          <w:lang w:val="nl-NL"/>
        </w:rPr>
        <w:t>- Ô tô hư hỏng nặng.</w:t>
      </w:r>
    </w:p>
    <w:p w:rsidR="008B44B7" w:rsidRPr="008B44B7" w:rsidRDefault="008B44B7" w:rsidP="002E67E2">
      <w:pPr>
        <w:spacing w:after="0" w:line="240" w:lineRule="auto"/>
        <w:ind w:firstLine="720"/>
        <w:jc w:val="both"/>
        <w:rPr>
          <w:rFonts w:ascii="Times New Roman" w:hAnsi="Times New Roman" w:cs="Times New Roman"/>
          <w:color w:val="000000" w:themeColor="text1"/>
          <w:sz w:val="28"/>
          <w:szCs w:val="27"/>
          <w:lang w:val="nl-NL"/>
        </w:rPr>
      </w:pPr>
      <w:r w:rsidRPr="008B44B7">
        <w:rPr>
          <w:rFonts w:ascii="Times New Roman" w:hAnsi="Times New Roman" w:cs="Times New Roman"/>
          <w:color w:val="000000" w:themeColor="text1"/>
          <w:sz w:val="28"/>
          <w:szCs w:val="27"/>
          <w:lang w:val="nl-NL"/>
        </w:rPr>
        <w:t>Công ty và các đơn vị liên quan đã tổ chức cứu viện, huy động lực lượng sửa chữa đường, cấp phát vật tư kịp thời khắc phục cứu chữa đến 18h50’ trả đường đảm bảo an toàn. Chậm tàu 387 phút.</w:t>
      </w:r>
    </w:p>
    <w:p w:rsidR="008B44B7" w:rsidRPr="008B44B7" w:rsidRDefault="008B44B7" w:rsidP="002E67E2">
      <w:pPr>
        <w:spacing w:after="0" w:line="240" w:lineRule="auto"/>
        <w:ind w:firstLine="720"/>
        <w:jc w:val="both"/>
        <w:rPr>
          <w:rFonts w:ascii="Times New Roman" w:hAnsi="Times New Roman" w:cs="Times New Roman"/>
          <w:b/>
          <w:color w:val="000000" w:themeColor="text1"/>
          <w:sz w:val="28"/>
          <w:szCs w:val="26"/>
          <w:lang w:val="nl-NL"/>
        </w:rPr>
      </w:pPr>
      <w:r w:rsidRPr="008B44B7">
        <w:rPr>
          <w:rFonts w:ascii="Times New Roman" w:hAnsi="Times New Roman" w:cs="Times New Roman"/>
          <w:b/>
          <w:color w:val="000000" w:themeColor="text1"/>
          <w:sz w:val="28"/>
          <w:szCs w:val="26"/>
          <w:lang w:val="nl-NL"/>
        </w:rPr>
        <w:t>- Trở ngại chạy tàu có 02 vụ:</w:t>
      </w:r>
    </w:p>
    <w:p w:rsidR="008B44B7" w:rsidRPr="008B44B7" w:rsidRDefault="008B44B7" w:rsidP="008B44B7">
      <w:pPr>
        <w:spacing w:before="40" w:after="20" w:line="264" w:lineRule="auto"/>
        <w:ind w:firstLine="720"/>
        <w:jc w:val="both"/>
        <w:rPr>
          <w:rFonts w:ascii="Times New Roman" w:hAnsi="Times New Roman" w:cs="Times New Roman"/>
          <w:color w:val="000000" w:themeColor="text1"/>
          <w:sz w:val="28"/>
          <w:szCs w:val="26"/>
          <w:lang w:val="nl-NL"/>
        </w:rPr>
      </w:pPr>
      <w:r w:rsidRPr="008B44B7">
        <w:rPr>
          <w:rFonts w:ascii="Times New Roman" w:hAnsi="Times New Roman" w:cs="Times New Roman"/>
          <w:color w:val="000000" w:themeColor="text1"/>
          <w:sz w:val="28"/>
          <w:szCs w:val="26"/>
          <w:lang w:val="nl-NL"/>
        </w:rPr>
        <w:t>+ Hồi 0h50’ ngày 11/10/2018 tại Km13+200 tuyến đường sắt Bắc Hồng – Văn Điển tàu hàng 3602 chạy Kim Nỗ - Phú Diễn va chạm với xe ô tô BKS: 29C-711.19 đỗ cạnh đường sắt. Chậm tàu 60 phút.</w:t>
      </w:r>
    </w:p>
    <w:p w:rsidR="008B44B7" w:rsidRPr="008B44B7" w:rsidRDefault="008B44B7" w:rsidP="008B44B7">
      <w:pPr>
        <w:spacing w:before="40" w:after="20" w:line="264" w:lineRule="auto"/>
        <w:ind w:firstLine="720"/>
        <w:jc w:val="both"/>
        <w:rPr>
          <w:rFonts w:ascii="Times New Roman" w:hAnsi="Times New Roman" w:cs="Times New Roman"/>
          <w:color w:val="000000" w:themeColor="text1"/>
          <w:sz w:val="28"/>
          <w:szCs w:val="26"/>
          <w:lang w:val="nl-NL"/>
        </w:rPr>
      </w:pPr>
      <w:r w:rsidRPr="008B44B7">
        <w:rPr>
          <w:rFonts w:ascii="Times New Roman" w:hAnsi="Times New Roman" w:cs="Times New Roman"/>
          <w:color w:val="000000" w:themeColor="text1"/>
          <w:sz w:val="28"/>
          <w:szCs w:val="26"/>
          <w:lang w:val="nl-NL"/>
        </w:rPr>
        <w:t>Thiệt hại: Ô tô hư hỏng phần đầu; tài xế ô tô bị thương nhẹ.</w:t>
      </w:r>
    </w:p>
    <w:p w:rsidR="008B44B7" w:rsidRPr="008B44B7" w:rsidRDefault="008B44B7" w:rsidP="008B44B7">
      <w:pPr>
        <w:spacing w:before="40" w:after="20" w:line="264" w:lineRule="auto"/>
        <w:ind w:firstLine="720"/>
        <w:jc w:val="both"/>
        <w:rPr>
          <w:rFonts w:ascii="Times New Roman" w:hAnsi="Times New Roman" w:cs="Times New Roman"/>
          <w:color w:val="000000" w:themeColor="text1"/>
          <w:sz w:val="28"/>
          <w:szCs w:val="26"/>
          <w:lang w:val="nl-NL"/>
        </w:rPr>
      </w:pPr>
      <w:r w:rsidRPr="008B44B7">
        <w:rPr>
          <w:rFonts w:ascii="Times New Roman" w:hAnsi="Times New Roman" w:cs="Times New Roman"/>
          <w:color w:val="000000" w:themeColor="text1"/>
          <w:sz w:val="28"/>
          <w:szCs w:val="26"/>
          <w:lang w:val="nl-NL"/>
        </w:rPr>
        <w:t xml:space="preserve">+ Hồi 11h00’ ngày 16/10/2018 tàu 3602 đến chắn đường ngang có gác Km28+139, khu gian Phú Diễn - Hà Đông va phải biển đỏphòng vệ đường ngang ở trạng thái ngừng (khi chắn đã đóng). Nguyên nhân: do ô tô tải cố tình vượt, đường ngang chưa thanh thoát nên nhân viên gác chắn chưa khai thông biển đỏ </w:t>
      </w:r>
    </w:p>
    <w:p w:rsidR="008B44B7" w:rsidRPr="0086361A" w:rsidRDefault="008B44B7" w:rsidP="00A32CAB">
      <w:pPr>
        <w:spacing w:after="0" w:line="240" w:lineRule="auto"/>
        <w:jc w:val="both"/>
        <w:rPr>
          <w:rFonts w:ascii="Times New Roman" w:eastAsiaTheme="minorEastAsia" w:hAnsi="Times New Roman" w:cs="Times New Roman"/>
          <w:sz w:val="28"/>
          <w:szCs w:val="28"/>
          <w:lang w:val="nl-NL"/>
        </w:rPr>
      </w:pPr>
    </w:p>
    <w:p w:rsidR="00A32CAB" w:rsidRPr="0086361A" w:rsidRDefault="00A32CAB" w:rsidP="00A32CAB">
      <w:pPr>
        <w:spacing w:after="0" w:line="240" w:lineRule="auto"/>
        <w:jc w:val="both"/>
        <w:rPr>
          <w:rFonts w:ascii="Times New Roman" w:eastAsiaTheme="minorEastAsia" w:hAnsi="Times New Roman" w:cs="Times New Roman"/>
          <w:sz w:val="28"/>
          <w:szCs w:val="28"/>
          <w:lang w:val="nl-NL"/>
        </w:rPr>
      </w:pPr>
      <w:r w:rsidRPr="0086361A">
        <w:rPr>
          <w:rFonts w:ascii="Times New Roman" w:eastAsiaTheme="minorEastAsia" w:hAnsi="Times New Roman" w:cs="Times New Roman"/>
          <w:sz w:val="28"/>
          <w:szCs w:val="28"/>
          <w:lang w:val="nl-NL"/>
        </w:rPr>
        <w:t>1.2.Công tác sản xuất</w:t>
      </w:r>
    </w:p>
    <w:p w:rsidR="008B44B7" w:rsidRDefault="008B44B7" w:rsidP="008B44B7">
      <w:pPr>
        <w:spacing w:before="40" w:after="20"/>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a. Hoàn thành nghiệm thu Tư vấn giám sát Phân ban QLKCHTĐS khu vực 1 tháng 9 và KH quý 3 năm 2018 trong đó có các công trình duy tu sửa chữa nhỏ và duy tu tập trung trong quý như:</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Các công trình duy tu tập trung quý 3/2018: Thay tà vẹt bê tông dự ứng lực từ Km15+900 - Km16+400 tuyến đường sắt BH-VĐ; Km31+000 - Km32+000, Km36+000 - Km37+000; Km53+000 - Km53+500 tuyến đường sắt ĐA-QT.</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Thay cáp điện phía thượng lưu từ mố O đến trụ 9 CTL.</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S/c máng cáp điện trên dầm thép CTL.</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Sơn dầm thép cầu Thăng Long = 5000 m2.</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lastRenderedPageBreak/>
        <w:t>- Sơn dầm thép cầu Cự Đà Km33+541.</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Thi công thay Ray P50, L25m= 66 thanh và thay 704 th TVBT lồng DƯL từ Km14+000- Km14+600 tuyến ĐS Yên Viên – Lào Cai.</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b. Giao các công trình duy tu, duy tu tập trung, các công trình kiến trúc, sửa chữa, trám vá đường ngang quý 4/2018.</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Thay TVBT DƯL TN1 807th từ Km13+450- Km14+000 tuyến ĐS BH-VĐ;</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Các công trình kiến trúc quý 4/2018;</w:t>
      </w:r>
    </w:p>
    <w:p w:rsidR="008B44B7" w:rsidRDefault="008B44B7" w:rsidP="002E67E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Thi công máy chèn đường BRAD = 6,86km, máy thay TV MRT2 = 807th.</w:t>
      </w:r>
    </w:p>
    <w:p w:rsidR="008B44B7" w:rsidRDefault="008B44B7" w:rsidP="002E67E2">
      <w:pPr>
        <w:spacing w:after="0" w:line="240" w:lineRule="auto"/>
        <w:ind w:firstLine="720"/>
        <w:jc w:val="both"/>
        <w:rPr>
          <w:rFonts w:ascii="Times New Roman" w:hAnsi="Times New Roman" w:cs="Times New Roman"/>
          <w:b/>
          <w:sz w:val="28"/>
          <w:szCs w:val="26"/>
          <w:lang w:val="nl-NL"/>
        </w:rPr>
      </w:pPr>
      <w:r>
        <w:rPr>
          <w:rFonts w:ascii="Times New Roman" w:hAnsi="Times New Roman" w:cs="Times New Roman"/>
          <w:b/>
          <w:sz w:val="28"/>
          <w:szCs w:val="26"/>
          <w:lang w:val="nl-NL"/>
        </w:rPr>
        <w:t xml:space="preserve">Công tác sửa chữa khẩn cấp: </w:t>
      </w:r>
    </w:p>
    <w:p w:rsidR="008B44B7" w:rsidRDefault="008B44B7" w:rsidP="008B44B7">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xml:space="preserve">Tổ chức áp máy nội bộ kiểm tra đường trên 3 tuyến đường sắt: </w:t>
      </w:r>
    </w:p>
    <w:p w:rsidR="008B44B7" w:rsidRDefault="008B44B7" w:rsidP="008B44B7">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xml:space="preserve"> Đo máy EM 120 tuyến Đông Anh – Quán Triều; tuyến Bắc Hồng - Văn Điển và tuyến Yên Viên – Lào Cai: Các đơn vị đã sửa chữa ngay các điểm xóc lắc theo kết quả áp máy nội bộ và kết quả đo máy EM 120.</w:t>
      </w:r>
    </w:p>
    <w:p w:rsidR="008B44B7" w:rsidRDefault="008B44B7" w:rsidP="008B44B7">
      <w:pPr>
        <w:spacing w:before="40" w:after="20" w:line="264" w:lineRule="auto"/>
        <w:ind w:firstLine="720"/>
        <w:jc w:val="both"/>
        <w:rPr>
          <w:rFonts w:ascii="Times New Roman" w:hAnsi="Times New Roman" w:cs="Times New Roman"/>
          <w:b/>
          <w:sz w:val="28"/>
          <w:szCs w:val="26"/>
          <w:lang w:val="nl-NL"/>
        </w:rPr>
      </w:pPr>
      <w:r>
        <w:rPr>
          <w:rFonts w:ascii="Times New Roman" w:hAnsi="Times New Roman" w:cs="Times New Roman"/>
          <w:sz w:val="28"/>
          <w:szCs w:val="26"/>
          <w:lang w:val="nl-NL"/>
        </w:rPr>
        <w:t>- Kiểm tra trước, trong và sau các đợt mưa lũ kéo dài, khơi thông dòng chảy, sửa chữa các điểm cầu đường xung yếu, lún sụt.</w:t>
      </w:r>
    </w:p>
    <w:p w:rsidR="008B44B7" w:rsidRDefault="008B44B7" w:rsidP="008B44B7">
      <w:pPr>
        <w:spacing w:before="40" w:after="20" w:line="264" w:lineRule="auto"/>
        <w:ind w:firstLine="720"/>
        <w:jc w:val="both"/>
        <w:rPr>
          <w:rFonts w:ascii="Times New Roman" w:hAnsi="Times New Roman" w:cs="Times New Roman"/>
          <w:sz w:val="28"/>
          <w:szCs w:val="26"/>
          <w:lang w:val="nl-NL"/>
        </w:rPr>
      </w:pPr>
      <w:r>
        <w:rPr>
          <w:rFonts w:ascii="Times New Roman" w:hAnsi="Times New Roman" w:cs="Times New Roman"/>
          <w:b/>
          <w:sz w:val="28"/>
          <w:szCs w:val="26"/>
          <w:lang w:val="nl-NL"/>
        </w:rPr>
        <w:t xml:space="preserve">Công tác khắc phục bão lũ: </w:t>
      </w:r>
      <w:r>
        <w:rPr>
          <w:rFonts w:ascii="Times New Roman" w:hAnsi="Times New Roman" w:cs="Times New Roman"/>
          <w:sz w:val="28"/>
          <w:szCs w:val="26"/>
          <w:lang w:val="nl-NL"/>
        </w:rPr>
        <w:t>Trước, trong và sau các đợt bão, lũ Công ty đều lập đoàn kiểm tra trạng thái cầu đường, viết điện đôn đốc, nhắc nhở các đơn vị tăng cường công tác kiểm tra các điểm xung yếu, sửa chữa ngay các điểm mất an toàn hoặc tiềm ẩn nguy cơ mất an toàn.</w:t>
      </w:r>
    </w:p>
    <w:p w:rsidR="008B44B7" w:rsidRPr="0086361A" w:rsidRDefault="008B44B7" w:rsidP="00A32CAB">
      <w:pPr>
        <w:spacing w:after="0" w:line="240" w:lineRule="auto"/>
        <w:jc w:val="both"/>
        <w:rPr>
          <w:rFonts w:ascii="Times New Roman" w:eastAsiaTheme="minorEastAsia" w:hAnsi="Times New Roman" w:cs="Times New Roman"/>
          <w:sz w:val="28"/>
          <w:szCs w:val="28"/>
          <w:lang w:val="nl-NL"/>
        </w:rPr>
      </w:pPr>
    </w:p>
    <w:p w:rsidR="008B44B7" w:rsidRDefault="00A32CAB" w:rsidP="008B44B7">
      <w:pPr>
        <w:spacing w:after="0" w:line="240" w:lineRule="auto"/>
        <w:jc w:val="both"/>
        <w:rPr>
          <w:rFonts w:ascii="Times New Roman" w:hAnsi="Times New Roman" w:cs="Times New Roman"/>
          <w:sz w:val="28"/>
          <w:szCs w:val="26"/>
          <w:lang w:val="nl-NL"/>
        </w:rPr>
      </w:pPr>
      <w:r w:rsidRPr="00A32CAB">
        <w:rPr>
          <w:rFonts w:ascii="Times New Roman" w:hAnsi="Times New Roman" w:cs="Times New Roman"/>
          <w:sz w:val="28"/>
          <w:szCs w:val="26"/>
          <w:lang w:val="nl-NL"/>
        </w:rPr>
        <w:t>1.3.Công tác hành lang ATGTĐS</w:t>
      </w:r>
    </w:p>
    <w:p w:rsidR="008B44B7" w:rsidRPr="008B44B7" w:rsidRDefault="008B44B7" w:rsidP="008B44B7">
      <w:pPr>
        <w:spacing w:after="0" w:line="240" w:lineRule="auto"/>
        <w:jc w:val="both"/>
        <w:rPr>
          <w:rFonts w:ascii="Times New Roman" w:hAnsi="Times New Roman" w:cs="Times New Roman"/>
          <w:sz w:val="28"/>
          <w:szCs w:val="26"/>
          <w:lang w:val="nl-NL"/>
        </w:rPr>
      </w:pPr>
      <w:r>
        <w:rPr>
          <w:rFonts w:ascii="Times New Roman" w:hAnsi="Times New Roman"/>
          <w:sz w:val="28"/>
          <w:szCs w:val="28"/>
          <w:lang w:val="nl-NL"/>
        </w:rPr>
        <w:t xml:space="preserve">+ Phối hợp với </w:t>
      </w:r>
      <w:r>
        <w:rPr>
          <w:rFonts w:ascii="Times New Roman" w:hAnsi="Times New Roman" w:cs="Times New Roman"/>
          <w:sz w:val="28"/>
          <w:szCs w:val="28"/>
          <w:lang w:val="nl-NL"/>
        </w:rPr>
        <w:t>UBND xã Hải Bối</w:t>
      </w:r>
      <w:r>
        <w:rPr>
          <w:rFonts w:ascii="Times New Roman" w:hAnsi="Times New Roman"/>
          <w:sz w:val="28"/>
          <w:szCs w:val="28"/>
          <w:lang w:val="nl-NL"/>
        </w:rPr>
        <w:t xml:space="preserve"> tổ chức cưỡng chế giải tỏa tái vi phạm HLATGTĐS tại các vị trí như:</w:t>
      </w:r>
      <w:r>
        <w:rPr>
          <w:rFonts w:ascii="Times New Roman" w:hAnsi="Times New Roman" w:cs="Times New Roman"/>
          <w:sz w:val="28"/>
          <w:szCs w:val="28"/>
          <w:lang w:val="nl-NL"/>
        </w:rPr>
        <w:t xml:space="preserve"> từ trụ cầu B20 – B53;</w:t>
      </w:r>
    </w:p>
    <w:p w:rsidR="008B44B7" w:rsidRDefault="008B44B7" w:rsidP="008B44B7">
      <w:pPr>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Trên địa bàn UBND phường Đông Ngạc, phường Xuân Đỉnh tại khu vực phía Nam gầm cầu Thăng Long từ trụ cầu ON7 đến trụ cầu ON20.</w:t>
      </w:r>
    </w:p>
    <w:p w:rsidR="008B44B7" w:rsidRDefault="008B44B7" w:rsidP="008B44B7">
      <w:pPr>
        <w:ind w:firstLine="567"/>
        <w:jc w:val="both"/>
        <w:rPr>
          <w:rFonts w:ascii="Times New Roman" w:hAnsi="Times New Roman" w:cs="Times New Roman"/>
          <w:sz w:val="28"/>
          <w:szCs w:val="28"/>
          <w:lang w:val="nl-NL"/>
        </w:rPr>
      </w:pPr>
      <w:r>
        <w:rPr>
          <w:rFonts w:ascii="Times New Roman" w:hAnsi="Times New Roman"/>
          <w:sz w:val="28"/>
          <w:szCs w:val="28"/>
          <w:lang w:val="nl-NL"/>
        </w:rPr>
        <w:t>- Báo cáo Cục Đường sắt Việt Nam, Tổng công ty Đường sắt Việt Nam về công tác hành lang an toàn giao thông đường sắt khu vực phía Bắc, phía Nam gầm cầu Thăng Long.</w:t>
      </w:r>
    </w:p>
    <w:p w:rsidR="008B44B7" w:rsidRPr="00A32CAB" w:rsidRDefault="008B44B7" w:rsidP="00A32CAB">
      <w:pPr>
        <w:spacing w:after="0" w:line="240" w:lineRule="auto"/>
        <w:jc w:val="both"/>
        <w:rPr>
          <w:rFonts w:ascii="Times New Roman" w:hAnsi="Times New Roman" w:cs="Times New Roman"/>
          <w:sz w:val="28"/>
          <w:szCs w:val="26"/>
          <w:lang w:val="nl-NL"/>
        </w:rPr>
      </w:pPr>
    </w:p>
    <w:p w:rsidR="00A32CAB" w:rsidRPr="0086361A" w:rsidRDefault="00A32CAB" w:rsidP="00A32CAB">
      <w:pPr>
        <w:spacing w:after="0" w:line="240" w:lineRule="auto"/>
        <w:jc w:val="both"/>
        <w:rPr>
          <w:rFonts w:ascii="Times New Roman" w:eastAsiaTheme="minorEastAsia" w:hAnsi="Times New Roman" w:cs="Times New Roman"/>
          <w:b/>
          <w:sz w:val="28"/>
          <w:szCs w:val="28"/>
          <w:lang w:val="nl-NL"/>
        </w:rPr>
      </w:pPr>
      <w:r w:rsidRPr="0086361A">
        <w:rPr>
          <w:rFonts w:ascii="Times New Roman" w:eastAsiaTheme="minorEastAsia" w:hAnsi="Times New Roman" w:cs="Times New Roman"/>
          <w:b/>
          <w:sz w:val="28"/>
          <w:szCs w:val="28"/>
          <w:lang w:val="nl-NL"/>
        </w:rPr>
        <w:t>2.Công tác Kế hoạch- Kinh doanh</w:t>
      </w:r>
    </w:p>
    <w:p w:rsidR="003D7F62" w:rsidRDefault="003D7F62" w:rsidP="003D7F62">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Thương thảo ký xong hợp đồng và giao Xí nghiệp KDDV&amp;TCCG triển khai thi công Công trình: Cống chui dưới đường sắt 12+651,8 tuyến ĐS Bắc Hồng  - Văn Điển;</w:t>
      </w:r>
    </w:p>
    <w:p w:rsidR="003D7F62" w:rsidRPr="0086361A" w:rsidRDefault="003D7F62" w:rsidP="003D7F62">
      <w:pPr>
        <w:spacing w:after="0" w:line="240" w:lineRule="auto"/>
        <w:ind w:firstLine="720"/>
        <w:jc w:val="both"/>
        <w:rPr>
          <w:rFonts w:ascii="Times New Roman" w:hAnsi="Times New Roman"/>
          <w:sz w:val="28"/>
          <w:szCs w:val="28"/>
          <w:lang w:val="pt-BR"/>
        </w:rPr>
      </w:pPr>
      <w:r w:rsidRPr="0086361A">
        <w:rPr>
          <w:rFonts w:ascii="Times New Roman" w:hAnsi="Times New Roman"/>
          <w:sz w:val="28"/>
          <w:szCs w:val="28"/>
          <w:lang w:val="pt-BR"/>
        </w:rPr>
        <w:t>- Làm xong các thủ tục với Phân ban 1 và Tổng công ty ĐSVN các thủ tục xin cấp phép Công trình: Cống chui dưới đường sắt tại Km 20+600 tuyến đường sắt Bắc Hồng – Văn Điển;</w:t>
      </w:r>
    </w:p>
    <w:p w:rsidR="003D7F62" w:rsidRPr="0086361A" w:rsidRDefault="003D7F62" w:rsidP="003D7F62">
      <w:pPr>
        <w:spacing w:after="0" w:line="240" w:lineRule="auto"/>
        <w:ind w:firstLine="720"/>
        <w:jc w:val="both"/>
        <w:rPr>
          <w:rFonts w:ascii="Times New Roman" w:hAnsi="Times New Roman"/>
          <w:sz w:val="28"/>
          <w:szCs w:val="28"/>
          <w:lang w:val="pt-BR"/>
        </w:rPr>
      </w:pPr>
      <w:r w:rsidRPr="0086361A">
        <w:rPr>
          <w:rFonts w:ascii="Times New Roman" w:hAnsi="Times New Roman"/>
          <w:sz w:val="28"/>
          <w:szCs w:val="28"/>
          <w:lang w:val="pt-BR"/>
        </w:rPr>
        <w:t>- Xin xong thủ tục cấp phép và thi công xong công trình tuyến ống truyền dẫn nước sạch DN450 chui dưới đường sắt tại Km 31+530 tuyến đường sắt Bắc Hồng – Văn Điển;</w:t>
      </w:r>
    </w:p>
    <w:p w:rsidR="003D7F62" w:rsidRPr="0086361A" w:rsidRDefault="003D7F62" w:rsidP="003D7F62">
      <w:pPr>
        <w:tabs>
          <w:tab w:val="left" w:pos="9214"/>
        </w:tabs>
        <w:spacing w:after="0" w:line="240" w:lineRule="auto"/>
        <w:ind w:right="146" w:firstLine="567"/>
        <w:jc w:val="both"/>
        <w:rPr>
          <w:rFonts w:ascii="Times New Roman" w:hAnsi="Times New Roman"/>
          <w:sz w:val="28"/>
          <w:szCs w:val="28"/>
          <w:lang w:val="pt-BR"/>
        </w:rPr>
      </w:pPr>
      <w:r>
        <w:rPr>
          <w:rFonts w:ascii="Times New Roman" w:hAnsi="Times New Roman"/>
          <w:color w:val="000000"/>
          <w:sz w:val="28"/>
          <w:szCs w:val="28"/>
          <w:lang w:val="pt-BR"/>
        </w:rPr>
        <w:lastRenderedPageBreak/>
        <w:t>- Thương thảo ký xong hợp đồng và giao Xí nghiệp KDDV&amp;TCCG triển khai thi công Công trình: Gói thầu số 01 – Nâng cấp, cải tạo 05 đường ngang biển báo thành đường ngang cảnh báo tự động có cần chắn tự động, bao gồm: Đường ngang Km 19+800, Km 39+650, Km 40+194, tuyến đường sắt Hà Nội - TP Hồ Chí Minh; Đường ngang Km 16+250, tuyến đường sắt Yên Viên - Lào Cai; Đường ngang Km 27+223, tuyến đường sắt Bắc Hồng - Văn Điển;</w:t>
      </w:r>
    </w:p>
    <w:p w:rsidR="003D7F62" w:rsidRPr="0086361A" w:rsidRDefault="003D7F62" w:rsidP="003D7F62">
      <w:pPr>
        <w:spacing w:after="0" w:line="240" w:lineRule="auto"/>
        <w:ind w:firstLine="720"/>
        <w:jc w:val="both"/>
        <w:rPr>
          <w:rFonts w:ascii="Times New Roman" w:hAnsi="Times New Roman"/>
          <w:sz w:val="28"/>
          <w:szCs w:val="28"/>
          <w:lang w:val="pt-BR"/>
        </w:rPr>
      </w:pPr>
      <w:r w:rsidRPr="0086361A">
        <w:rPr>
          <w:rFonts w:ascii="Times New Roman" w:hAnsi="Times New Roman"/>
          <w:sz w:val="28"/>
          <w:szCs w:val="28"/>
          <w:lang w:val="pt-BR"/>
        </w:rPr>
        <w:t>- Đã thanh toán xong tháng 9/2018 gác phòng vệ khu Debo;</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thanh toán lương tháng 9 cho các đơn vị trong Công ty;</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nghiệm thu nội bộ khối lượng tháng 10, giao việc tháng 11/2018 cho các đơn vị;</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cung cấp đủ vật tư cho SCTX;</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Quản lý vật tư, vận hành máy móc thiết bị đúng quy định.</w:t>
      </w:r>
    </w:p>
    <w:p w:rsidR="00A32CAB" w:rsidRPr="00A32CAB" w:rsidRDefault="00A32CAB" w:rsidP="00A32CAB">
      <w:pPr>
        <w:spacing w:after="0" w:line="240" w:lineRule="auto"/>
        <w:ind w:firstLine="720"/>
        <w:jc w:val="both"/>
        <w:rPr>
          <w:rFonts w:ascii="Times New Roman" w:hAnsi="Times New Roman"/>
          <w:b/>
          <w:bCs/>
          <w:sz w:val="28"/>
          <w:szCs w:val="28"/>
          <w:lang w:val="pt-BR"/>
        </w:rPr>
      </w:pPr>
    </w:p>
    <w:p w:rsidR="00A32CAB" w:rsidRPr="00A32CAB" w:rsidRDefault="00A32CAB" w:rsidP="007427FE">
      <w:pPr>
        <w:spacing w:after="0" w:line="240" w:lineRule="auto"/>
        <w:jc w:val="both"/>
        <w:rPr>
          <w:rFonts w:ascii="Times New Roman" w:eastAsiaTheme="minorEastAsia" w:hAnsi="Times New Roman" w:cs="Times New Roman"/>
          <w:b/>
          <w:sz w:val="28"/>
          <w:szCs w:val="28"/>
        </w:rPr>
      </w:pPr>
      <w:r w:rsidRPr="00A32CAB">
        <w:rPr>
          <w:rFonts w:ascii="Times New Roman" w:eastAsiaTheme="minorEastAsia" w:hAnsi="Times New Roman" w:cs="Times New Roman"/>
          <w:b/>
          <w:sz w:val="28"/>
          <w:szCs w:val="28"/>
        </w:rPr>
        <w:t>3.Công tác TC-KT</w:t>
      </w:r>
    </w:p>
    <w:p w:rsidR="00A32CAB" w:rsidRDefault="00A32CAB" w:rsidP="007427FE">
      <w:pPr>
        <w:spacing w:after="0" w:line="240" w:lineRule="auto"/>
        <w:rPr>
          <w:rFonts w:ascii="Arial" w:hAnsi="Arial" w:cs="Arial"/>
          <w:b/>
        </w:rPr>
      </w:pPr>
    </w:p>
    <w:tbl>
      <w:tblPr>
        <w:tblW w:w="9075" w:type="dxa"/>
        <w:tblInd w:w="118" w:type="dxa"/>
        <w:tblLook w:val="04A0"/>
      </w:tblPr>
      <w:tblGrid>
        <w:gridCol w:w="1167"/>
        <w:gridCol w:w="3822"/>
        <w:gridCol w:w="1994"/>
        <w:gridCol w:w="2092"/>
      </w:tblGrid>
      <w:tr w:rsidR="00A32CAB" w:rsidRPr="00A32CAB" w:rsidTr="00A32CAB">
        <w:trPr>
          <w:trHeight w:val="285"/>
        </w:trPr>
        <w:tc>
          <w:tcPr>
            <w:tcW w:w="1167" w:type="dxa"/>
            <w:tcBorders>
              <w:top w:val="single" w:sz="8" w:space="0" w:color="auto"/>
              <w:left w:val="single" w:sz="8" w:space="0" w:color="auto"/>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TT</w:t>
            </w:r>
          </w:p>
        </w:tc>
        <w:tc>
          <w:tcPr>
            <w:tcW w:w="3822" w:type="dxa"/>
            <w:tcBorders>
              <w:top w:val="single" w:sz="8" w:space="0" w:color="auto"/>
              <w:left w:val="nil"/>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Nội dung</w:t>
            </w:r>
          </w:p>
        </w:tc>
        <w:tc>
          <w:tcPr>
            <w:tcW w:w="1994" w:type="dxa"/>
            <w:tcBorders>
              <w:top w:val="single" w:sz="8" w:space="0" w:color="auto"/>
              <w:left w:val="nil"/>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Tháng 10</w:t>
            </w:r>
          </w:p>
        </w:tc>
        <w:tc>
          <w:tcPr>
            <w:tcW w:w="2092" w:type="dxa"/>
            <w:tcBorders>
              <w:top w:val="single" w:sz="8" w:space="0" w:color="auto"/>
              <w:left w:val="nil"/>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Lũy kế</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I</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b/>
                <w:bCs/>
                <w:sz w:val="28"/>
                <w:szCs w:val="28"/>
                <w:u w:val="single"/>
              </w:rPr>
            </w:pPr>
            <w:r w:rsidRPr="00A32CAB">
              <w:rPr>
                <w:rFonts w:ascii="Times New Roman" w:hAnsi="Times New Roman" w:cs="Times New Roman"/>
                <w:b/>
                <w:bCs/>
                <w:sz w:val="28"/>
                <w:szCs w:val="28"/>
                <w:u w:val="single"/>
              </w:rPr>
              <w:t>Doanh thu</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u w:val="single"/>
              </w:rPr>
            </w:pPr>
            <w:r w:rsidRPr="00A32CAB">
              <w:rPr>
                <w:rFonts w:ascii="Times New Roman" w:hAnsi="Times New Roman" w:cs="Times New Roman"/>
                <w:b/>
                <w:bCs/>
                <w:sz w:val="28"/>
                <w:szCs w:val="28"/>
                <w:u w:val="single"/>
              </w:rPr>
              <w:t xml:space="preserve">    7.453.653.395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u w:val="single"/>
              </w:rPr>
            </w:pPr>
            <w:r w:rsidRPr="00A32CAB">
              <w:rPr>
                <w:rFonts w:ascii="Times New Roman" w:hAnsi="Times New Roman" w:cs="Times New Roman"/>
                <w:b/>
                <w:bCs/>
                <w:sz w:val="28"/>
                <w:szCs w:val="28"/>
                <w:u w:val="single"/>
              </w:rPr>
              <w:t xml:space="preserve">   79.594.851.478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1</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Duy tu SCTX</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7.298.573.103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71.563.171.796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2</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SCĐK&lt;500tr</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3</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HĐ SX phụ</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6.674.729.705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4</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HĐ tài chính</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777.578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90.263.574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5</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Thu nhập khác</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154.302.714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1.266.686.403 </w:t>
            </w:r>
          </w:p>
        </w:tc>
      </w:tr>
      <w:tr w:rsidR="00A32CAB" w:rsidRPr="00A32CAB" w:rsidTr="00A32CAB">
        <w:trPr>
          <w:trHeight w:val="348"/>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II</w:t>
            </w:r>
          </w:p>
        </w:tc>
        <w:tc>
          <w:tcPr>
            <w:tcW w:w="3822" w:type="dxa"/>
            <w:tcBorders>
              <w:top w:val="nil"/>
              <w:left w:val="nil"/>
              <w:bottom w:val="dotted" w:sz="4" w:space="0" w:color="auto"/>
              <w:right w:val="single" w:sz="8" w:space="0" w:color="auto"/>
            </w:tcBorders>
            <w:noWrap/>
            <w:vAlign w:val="bottom"/>
            <w:hideMark/>
          </w:tcPr>
          <w:p w:rsidR="00A32CAB" w:rsidRPr="00A32CAB" w:rsidRDefault="008B44B7" w:rsidP="007427FE">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Thu tiền</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u w:val="single"/>
              </w:rPr>
            </w:pPr>
            <w:r w:rsidRPr="00A32CAB">
              <w:rPr>
                <w:rFonts w:ascii="Times New Roman" w:hAnsi="Times New Roman" w:cs="Times New Roman"/>
                <w:b/>
                <w:bCs/>
                <w:sz w:val="28"/>
                <w:szCs w:val="28"/>
                <w:u w:val="single"/>
              </w:rPr>
              <w:t xml:space="preserve">  12.849.259.109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u w:val="single"/>
              </w:rPr>
            </w:pPr>
            <w:r w:rsidRPr="00A32CAB">
              <w:rPr>
                <w:rFonts w:ascii="Times New Roman" w:hAnsi="Times New Roman" w:cs="Times New Roman"/>
                <w:b/>
                <w:bCs/>
                <w:sz w:val="28"/>
                <w:szCs w:val="28"/>
                <w:u w:val="single"/>
              </w:rPr>
              <w:t xml:space="preserve">   92.194.716.449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1</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 xml:space="preserve">Duy tu SCTX </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10.690.707.435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72.030.683.968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2</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SCĐK&lt;500tr</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3</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HĐ SX phụ</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1.909.696.300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19.228.792.244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4</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HĐ tài chính</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777.578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90.263.574 </w:t>
            </w:r>
          </w:p>
        </w:tc>
      </w:tr>
      <w:tr w:rsidR="00A32CAB" w:rsidRPr="00A32CAB" w:rsidTr="00A32CAB">
        <w:trPr>
          <w:trHeight w:val="310"/>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5</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Thu nhập khác</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248.077.796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844.976.663 </w:t>
            </w:r>
          </w:p>
        </w:tc>
      </w:tr>
      <w:tr w:rsidR="00A32CAB" w:rsidRPr="00A32CAB" w:rsidTr="00A32CAB">
        <w:trPr>
          <w:trHeight w:val="336"/>
        </w:trPr>
        <w:tc>
          <w:tcPr>
            <w:tcW w:w="4989" w:type="dxa"/>
            <w:gridSpan w:val="2"/>
            <w:tcBorders>
              <w:top w:val="dotted" w:sz="4" w:space="0" w:color="auto"/>
              <w:left w:val="single" w:sz="8" w:space="0" w:color="auto"/>
              <w:bottom w:val="single" w:sz="8" w:space="0" w:color="auto"/>
              <w:right w:val="single" w:sz="8" w:space="0" w:color="000000"/>
            </w:tcBorders>
            <w:noWrap/>
            <w:vAlign w:val="bottom"/>
            <w:hideMark/>
          </w:tcPr>
          <w:p w:rsidR="00A32CAB" w:rsidRPr="00A32CAB" w:rsidRDefault="00A32CAB" w:rsidP="007427FE">
            <w:pPr>
              <w:spacing w:after="0" w:line="240" w:lineRule="auto"/>
              <w:rPr>
                <w:rFonts w:ascii="Times New Roman" w:hAnsi="Times New Roman" w:cs="Times New Roman"/>
                <w:b/>
                <w:bCs/>
                <w:sz w:val="28"/>
                <w:szCs w:val="28"/>
              </w:rPr>
            </w:pPr>
            <w:r w:rsidRPr="00A32CAB">
              <w:rPr>
                <w:rFonts w:ascii="Times New Roman" w:hAnsi="Times New Roman" w:cs="Times New Roman"/>
                <w:b/>
                <w:bCs/>
                <w:sz w:val="28"/>
                <w:szCs w:val="28"/>
              </w:rPr>
              <w:t xml:space="preserve">     III -  Chi SCTX</w:t>
            </w:r>
          </w:p>
        </w:tc>
        <w:tc>
          <w:tcPr>
            <w:tcW w:w="1994" w:type="dxa"/>
            <w:tcBorders>
              <w:top w:val="nil"/>
              <w:left w:val="nil"/>
              <w:bottom w:val="single" w:sz="8"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 </w:t>
            </w:r>
          </w:p>
        </w:tc>
        <w:tc>
          <w:tcPr>
            <w:tcW w:w="2092" w:type="dxa"/>
            <w:tcBorders>
              <w:top w:val="nil"/>
              <w:left w:val="nil"/>
              <w:bottom w:val="single" w:sz="8"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sz w:val="28"/>
                <w:szCs w:val="28"/>
              </w:rPr>
            </w:pPr>
            <w:r w:rsidRPr="00A32CAB">
              <w:rPr>
                <w:rFonts w:ascii="Times New Roman" w:hAnsi="Times New Roman" w:cs="Times New Roman"/>
                <w:sz w:val="28"/>
                <w:szCs w:val="28"/>
              </w:rPr>
              <w:t> </w:t>
            </w:r>
          </w:p>
        </w:tc>
      </w:tr>
      <w:tr w:rsidR="00A32CAB" w:rsidRPr="00A32CAB" w:rsidTr="00A32CAB">
        <w:trPr>
          <w:trHeight w:val="298"/>
        </w:trPr>
        <w:tc>
          <w:tcPr>
            <w:tcW w:w="1167" w:type="dxa"/>
            <w:tcBorders>
              <w:top w:val="nil"/>
              <w:left w:val="single" w:sz="8" w:space="0" w:color="auto"/>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TT</w:t>
            </w:r>
          </w:p>
        </w:tc>
        <w:tc>
          <w:tcPr>
            <w:tcW w:w="3822" w:type="dxa"/>
            <w:tcBorders>
              <w:top w:val="nil"/>
              <w:left w:val="nil"/>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Yếu tố chi</w:t>
            </w:r>
          </w:p>
        </w:tc>
        <w:tc>
          <w:tcPr>
            <w:tcW w:w="1994" w:type="dxa"/>
            <w:tcBorders>
              <w:top w:val="nil"/>
              <w:left w:val="nil"/>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 </w:t>
            </w:r>
          </w:p>
        </w:tc>
        <w:tc>
          <w:tcPr>
            <w:tcW w:w="2092" w:type="dxa"/>
            <w:tcBorders>
              <w:top w:val="nil"/>
              <w:left w:val="nil"/>
              <w:bottom w:val="single" w:sz="8"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b/>
                <w:bCs/>
                <w:sz w:val="28"/>
                <w:szCs w:val="28"/>
              </w:rPr>
            </w:pPr>
            <w:r w:rsidRPr="00A32CAB">
              <w:rPr>
                <w:rFonts w:ascii="Times New Roman" w:hAnsi="Times New Roman" w:cs="Times New Roman"/>
                <w:b/>
                <w:bCs/>
                <w:sz w:val="28"/>
                <w:szCs w:val="28"/>
              </w:rPr>
              <w:t>Lũy kế</w:t>
            </w:r>
          </w:p>
        </w:tc>
      </w:tr>
      <w:tr w:rsidR="00A32CAB" w:rsidRPr="00A32CAB" w:rsidTr="00A32CAB">
        <w:trPr>
          <w:trHeight w:val="323"/>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1</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L</w:t>
            </w:r>
            <w:r>
              <w:rPr>
                <w:rFonts w:ascii="Times New Roman" w:hAnsi="Times New Roman" w:cs="Times New Roman"/>
                <w:i/>
                <w:iCs/>
                <w:sz w:val="28"/>
                <w:szCs w:val="28"/>
              </w:rPr>
              <w:softHyphen/>
              <w:t>ương</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10.290.310.509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40.461.430.345 </w:t>
            </w:r>
          </w:p>
        </w:tc>
      </w:tr>
      <w:tr w:rsidR="00A32CAB" w:rsidRPr="00A32CAB" w:rsidTr="00A32CAB">
        <w:trPr>
          <w:trHeight w:val="323"/>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2</w:t>
            </w:r>
          </w:p>
        </w:tc>
        <w:tc>
          <w:tcPr>
            <w:tcW w:w="382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VL+NL+Sơn</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4.620.349.963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18.237.298.654 </w:t>
            </w:r>
          </w:p>
        </w:tc>
      </w:tr>
      <w:tr w:rsidR="00A32CAB" w:rsidRPr="00A32CAB" w:rsidTr="00A32CAB">
        <w:trPr>
          <w:trHeight w:val="323"/>
        </w:trPr>
        <w:tc>
          <w:tcPr>
            <w:tcW w:w="1167" w:type="dxa"/>
            <w:tcBorders>
              <w:top w:val="nil"/>
              <w:left w:val="single" w:sz="8" w:space="0" w:color="auto"/>
              <w:bottom w:val="dotted" w:sz="4" w:space="0" w:color="auto"/>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lastRenderedPageBreak/>
              <w:t>3</w:t>
            </w:r>
          </w:p>
        </w:tc>
        <w:tc>
          <w:tcPr>
            <w:tcW w:w="3822" w:type="dxa"/>
            <w:tcBorders>
              <w:top w:val="nil"/>
              <w:left w:val="nil"/>
              <w:bottom w:val="dotted" w:sz="4" w:space="0" w:color="auto"/>
              <w:right w:val="single" w:sz="8" w:space="0" w:color="auto"/>
            </w:tcBorders>
            <w:noWrap/>
            <w:vAlign w:val="bottom"/>
            <w:hideMark/>
          </w:tcPr>
          <w:p w:rsidR="00A32CAB" w:rsidRPr="00A32CAB" w:rsidRDefault="00AE616C" w:rsidP="007427FE">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Máy chèn Áo</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148.982.389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1.451.551.776 </w:t>
            </w:r>
          </w:p>
        </w:tc>
      </w:tr>
      <w:tr w:rsidR="00A32CAB" w:rsidRPr="00A32CAB" w:rsidTr="00A32CAB">
        <w:trPr>
          <w:trHeight w:val="336"/>
        </w:trPr>
        <w:tc>
          <w:tcPr>
            <w:tcW w:w="1167" w:type="dxa"/>
            <w:tcBorders>
              <w:top w:val="nil"/>
              <w:left w:val="single" w:sz="8" w:space="0" w:color="auto"/>
              <w:bottom w:val="nil"/>
              <w:right w:val="single" w:sz="8" w:space="0" w:color="auto"/>
            </w:tcBorders>
            <w:noWrap/>
            <w:vAlign w:val="bottom"/>
            <w:hideMark/>
          </w:tcPr>
          <w:p w:rsidR="00A32CAB" w:rsidRPr="00A32CAB" w:rsidRDefault="00A32CAB" w:rsidP="007427FE">
            <w:pPr>
              <w:spacing w:after="0" w:line="240" w:lineRule="auto"/>
              <w:jc w:val="center"/>
              <w:rPr>
                <w:rFonts w:ascii="Times New Roman" w:hAnsi="Times New Roman" w:cs="Times New Roman"/>
                <w:sz w:val="28"/>
                <w:szCs w:val="28"/>
              </w:rPr>
            </w:pPr>
            <w:r w:rsidRPr="00A32CAB">
              <w:rPr>
                <w:rFonts w:ascii="Times New Roman" w:hAnsi="Times New Roman" w:cs="Times New Roman"/>
                <w:sz w:val="28"/>
                <w:szCs w:val="28"/>
              </w:rPr>
              <w:t>4</w:t>
            </w:r>
          </w:p>
        </w:tc>
        <w:tc>
          <w:tcPr>
            <w:tcW w:w="3822" w:type="dxa"/>
            <w:tcBorders>
              <w:top w:val="nil"/>
              <w:left w:val="nil"/>
              <w:bottom w:val="nil"/>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Chi phí q</w:t>
            </w:r>
            <w:r w:rsidR="00AE616C">
              <w:rPr>
                <w:rFonts w:ascii="Times New Roman" w:hAnsi="Times New Roman" w:cs="Times New Roman"/>
                <w:i/>
                <w:iCs/>
                <w:sz w:val="28"/>
                <w:szCs w:val="28"/>
              </w:rPr>
              <w:t>uản lý, chi khác</w:t>
            </w:r>
          </w:p>
        </w:tc>
        <w:tc>
          <w:tcPr>
            <w:tcW w:w="1994"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sz w:val="28"/>
                <w:szCs w:val="28"/>
              </w:rPr>
            </w:pPr>
            <w:r w:rsidRPr="00A32CAB">
              <w:rPr>
                <w:rFonts w:ascii="Times New Roman" w:hAnsi="Times New Roman" w:cs="Times New Roman"/>
                <w:sz w:val="28"/>
                <w:szCs w:val="28"/>
              </w:rPr>
              <w:t xml:space="preserve">    2.179.370.556 </w:t>
            </w:r>
          </w:p>
        </w:tc>
        <w:tc>
          <w:tcPr>
            <w:tcW w:w="2092" w:type="dxa"/>
            <w:tcBorders>
              <w:top w:val="nil"/>
              <w:left w:val="nil"/>
              <w:bottom w:val="dotted" w:sz="4"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19.322.758.335 </w:t>
            </w:r>
          </w:p>
        </w:tc>
      </w:tr>
      <w:tr w:rsidR="00A32CAB" w:rsidRPr="00A32CAB" w:rsidTr="00A32CAB">
        <w:trPr>
          <w:trHeight w:val="323"/>
        </w:trPr>
        <w:tc>
          <w:tcPr>
            <w:tcW w:w="1167" w:type="dxa"/>
            <w:tcBorders>
              <w:top w:val="single" w:sz="8" w:space="0" w:color="auto"/>
              <w:left w:val="single" w:sz="8" w:space="0" w:color="auto"/>
              <w:bottom w:val="single" w:sz="8" w:space="0" w:color="auto"/>
              <w:right w:val="single" w:sz="8" w:space="0" w:color="auto"/>
            </w:tcBorders>
            <w:noWrap/>
            <w:vAlign w:val="bottom"/>
            <w:hideMark/>
          </w:tcPr>
          <w:p w:rsidR="00A32CAB" w:rsidRPr="00A32CAB" w:rsidRDefault="00A32CAB" w:rsidP="007427FE">
            <w:pPr>
              <w:spacing w:after="0" w:line="240" w:lineRule="auto"/>
              <w:rPr>
                <w:rFonts w:ascii="Times New Roman" w:hAnsi="Times New Roman" w:cs="Times New Roman"/>
                <w:b/>
                <w:bCs/>
                <w:sz w:val="28"/>
                <w:szCs w:val="28"/>
              </w:rPr>
            </w:pPr>
            <w:r w:rsidRPr="00A32CAB">
              <w:rPr>
                <w:rFonts w:ascii="Times New Roman" w:hAnsi="Times New Roman" w:cs="Times New Roman"/>
                <w:b/>
                <w:bCs/>
                <w:sz w:val="28"/>
                <w:szCs w:val="28"/>
              </w:rPr>
              <w:t> </w:t>
            </w:r>
          </w:p>
        </w:tc>
        <w:tc>
          <w:tcPr>
            <w:tcW w:w="3822" w:type="dxa"/>
            <w:tcBorders>
              <w:top w:val="single" w:sz="8" w:space="0" w:color="auto"/>
              <w:left w:val="nil"/>
              <w:bottom w:val="single" w:sz="8" w:space="0" w:color="auto"/>
              <w:right w:val="single" w:sz="8" w:space="0" w:color="auto"/>
            </w:tcBorders>
            <w:noWrap/>
            <w:vAlign w:val="bottom"/>
            <w:hideMark/>
          </w:tcPr>
          <w:p w:rsidR="00A32CAB" w:rsidRPr="00A32CAB" w:rsidRDefault="00AE616C" w:rsidP="007427FE">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Cộng</w:t>
            </w:r>
          </w:p>
        </w:tc>
        <w:tc>
          <w:tcPr>
            <w:tcW w:w="1994" w:type="dxa"/>
            <w:tcBorders>
              <w:top w:val="single" w:sz="8" w:space="0" w:color="auto"/>
              <w:left w:val="nil"/>
              <w:bottom w:val="single" w:sz="8"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17.239.013.417 </w:t>
            </w:r>
          </w:p>
        </w:tc>
        <w:tc>
          <w:tcPr>
            <w:tcW w:w="2092" w:type="dxa"/>
            <w:tcBorders>
              <w:top w:val="single" w:sz="8" w:space="0" w:color="auto"/>
              <w:left w:val="nil"/>
              <w:bottom w:val="single" w:sz="8" w:space="0" w:color="auto"/>
              <w:right w:val="single" w:sz="8" w:space="0" w:color="auto"/>
            </w:tcBorders>
            <w:noWrap/>
            <w:vAlign w:val="bottom"/>
            <w:hideMark/>
          </w:tcPr>
          <w:p w:rsidR="00A32CAB" w:rsidRPr="00A32CAB" w:rsidRDefault="00A32CAB" w:rsidP="007427FE">
            <w:pPr>
              <w:spacing w:after="0" w:line="240" w:lineRule="auto"/>
              <w:jc w:val="right"/>
              <w:rPr>
                <w:rFonts w:ascii="Times New Roman" w:hAnsi="Times New Roman" w:cs="Times New Roman"/>
                <w:b/>
                <w:bCs/>
                <w:sz w:val="28"/>
                <w:szCs w:val="28"/>
              </w:rPr>
            </w:pPr>
            <w:r w:rsidRPr="00A32CAB">
              <w:rPr>
                <w:rFonts w:ascii="Times New Roman" w:hAnsi="Times New Roman" w:cs="Times New Roman"/>
                <w:b/>
                <w:bCs/>
                <w:sz w:val="28"/>
                <w:szCs w:val="28"/>
              </w:rPr>
              <w:t xml:space="preserve">   79.473.039.110 </w:t>
            </w:r>
          </w:p>
        </w:tc>
      </w:tr>
    </w:tbl>
    <w:p w:rsidR="00A32CAB" w:rsidRPr="00A32CAB" w:rsidRDefault="00A32CAB" w:rsidP="00A32CAB">
      <w:pPr>
        <w:spacing w:after="0" w:line="240" w:lineRule="auto"/>
        <w:rPr>
          <w:rFonts w:ascii="Times New Roman" w:hAnsi="Times New Roman" w:cs="Times New Roman"/>
          <w:b/>
          <w:sz w:val="28"/>
          <w:szCs w:val="28"/>
        </w:rPr>
      </w:pPr>
    </w:p>
    <w:p w:rsidR="00A32CAB" w:rsidRPr="00A32CAB" w:rsidRDefault="00A32CAB" w:rsidP="00A32CAB">
      <w:pPr>
        <w:spacing w:after="0" w:line="240" w:lineRule="auto"/>
        <w:rPr>
          <w:rFonts w:ascii="Times New Roman" w:hAnsi="Times New Roman" w:cs="Times New Roman"/>
          <w:b/>
          <w:sz w:val="28"/>
          <w:szCs w:val="28"/>
        </w:rPr>
      </w:pPr>
    </w:p>
    <w:p w:rsidR="00A32CAB" w:rsidRPr="00A32CAB" w:rsidRDefault="00A32CAB" w:rsidP="00A32CAB">
      <w:pPr>
        <w:spacing w:after="0" w:line="240" w:lineRule="auto"/>
        <w:ind w:firstLine="720"/>
        <w:jc w:val="both"/>
        <w:rPr>
          <w:rFonts w:ascii="Times New Roman" w:hAnsi="Times New Roman" w:cs="Times New Roman"/>
          <w:sz w:val="28"/>
          <w:szCs w:val="28"/>
        </w:rPr>
      </w:pPr>
      <w:r w:rsidRPr="00A32CAB">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A32CAB" w:rsidRPr="00A32CAB" w:rsidRDefault="00A32CAB" w:rsidP="00A32CAB">
      <w:pPr>
        <w:spacing w:after="0" w:line="240" w:lineRule="auto"/>
        <w:ind w:firstLine="720"/>
        <w:jc w:val="both"/>
        <w:rPr>
          <w:rFonts w:ascii="Times New Roman" w:hAnsi="Times New Roman" w:cs="Times New Roman"/>
          <w:sz w:val="28"/>
          <w:szCs w:val="28"/>
        </w:rPr>
      </w:pPr>
      <w:r w:rsidRPr="00A32CAB">
        <w:rPr>
          <w:rFonts w:ascii="Times New Roman" w:hAnsi="Times New Roman" w:cs="Times New Roman"/>
          <w:sz w:val="28"/>
          <w:szCs w:val="28"/>
        </w:rPr>
        <w:t>- Cân đối nguồn kinh phí phục vụ SXKD quý 4 năm 201</w:t>
      </w:r>
      <w:r w:rsidRPr="00A32CAB">
        <w:rPr>
          <w:rFonts w:ascii="Times New Roman" w:hAnsi="Times New Roman" w:cs="Times New Roman"/>
          <w:sz w:val="28"/>
          <w:szCs w:val="28"/>
          <w:lang w:val="vi-VN"/>
        </w:rPr>
        <w:t>8</w:t>
      </w:r>
      <w:r w:rsidRPr="00A32CAB">
        <w:rPr>
          <w:rFonts w:ascii="Times New Roman" w:hAnsi="Times New Roman" w:cs="Times New Roman"/>
          <w:sz w:val="28"/>
          <w:szCs w:val="28"/>
        </w:rPr>
        <w:t>.</w:t>
      </w:r>
    </w:p>
    <w:p w:rsidR="00A32CAB" w:rsidRPr="00A32CAB" w:rsidRDefault="00A32CAB" w:rsidP="00A32CAB">
      <w:pPr>
        <w:spacing w:after="0" w:line="240" w:lineRule="auto"/>
        <w:ind w:firstLine="720"/>
        <w:jc w:val="both"/>
        <w:rPr>
          <w:rFonts w:ascii="Times New Roman" w:hAnsi="Times New Roman" w:cs="Times New Roman"/>
          <w:sz w:val="28"/>
          <w:szCs w:val="28"/>
        </w:rPr>
      </w:pPr>
      <w:r w:rsidRPr="00A32CAB">
        <w:rPr>
          <w:rFonts w:ascii="Times New Roman" w:hAnsi="Times New Roman" w:cs="Times New Roman"/>
          <w:sz w:val="28"/>
          <w:szCs w:val="28"/>
        </w:rPr>
        <w:t>- Đôn đốc thanh toán các công trình trong và ngoài ngành quý 4 năm 2018 và thanh toán công nợ các đơn vị ngoài và công nợ cá nhân.</w:t>
      </w:r>
    </w:p>
    <w:p w:rsidR="00A32CAB" w:rsidRPr="00A32CAB" w:rsidRDefault="00A32CAB" w:rsidP="00A32CAB">
      <w:pPr>
        <w:spacing w:after="0" w:line="240" w:lineRule="auto"/>
        <w:ind w:firstLine="720"/>
        <w:jc w:val="both"/>
        <w:rPr>
          <w:rFonts w:ascii="Times New Roman" w:hAnsi="Times New Roman" w:cs="Times New Roman"/>
          <w:sz w:val="28"/>
          <w:szCs w:val="28"/>
        </w:rPr>
      </w:pPr>
      <w:r w:rsidRPr="00A32CAB">
        <w:rPr>
          <w:rFonts w:ascii="Times New Roman" w:hAnsi="Times New Roman" w:cs="Times New Roman"/>
          <w:sz w:val="28"/>
          <w:szCs w:val="28"/>
        </w:rPr>
        <w:t>- Lập và nộp các báo cáo khác theo yêu cầu của Tổng công ty ĐSVN; HĐQT Công ty; ban Giám đốc Công ty.</w:t>
      </w:r>
    </w:p>
    <w:p w:rsidR="00A32CAB" w:rsidRPr="00A32CAB" w:rsidRDefault="00A32CAB" w:rsidP="00A32CAB">
      <w:pPr>
        <w:spacing w:after="0" w:line="240" w:lineRule="auto"/>
        <w:ind w:firstLine="720"/>
        <w:jc w:val="both"/>
        <w:rPr>
          <w:rFonts w:ascii="Times New Roman" w:hAnsi="Times New Roman" w:cs="Times New Roman"/>
          <w:sz w:val="28"/>
          <w:szCs w:val="28"/>
          <w:lang w:val="vi-VN"/>
        </w:rPr>
      </w:pPr>
      <w:r w:rsidRPr="00A32CAB">
        <w:rPr>
          <w:rFonts w:ascii="Times New Roman" w:hAnsi="Times New Roman" w:cs="Times New Roman"/>
          <w:sz w:val="28"/>
          <w:szCs w:val="28"/>
          <w:lang w:val="vi-VN"/>
        </w:rPr>
        <w:t xml:space="preserve">- Các nghiệp vụ Tài chính khác. </w:t>
      </w:r>
    </w:p>
    <w:p w:rsidR="00A32CAB" w:rsidRPr="002E67E2" w:rsidRDefault="00AE616C" w:rsidP="002E67E2">
      <w:pPr>
        <w:spacing w:after="0" w:line="240" w:lineRule="auto"/>
        <w:ind w:firstLine="720"/>
        <w:jc w:val="both"/>
        <w:rPr>
          <w:rFonts w:ascii="Times New Roman" w:hAnsi="Times New Roman" w:cs="Times New Roman"/>
          <w:i/>
          <w:sz w:val="28"/>
          <w:szCs w:val="28"/>
        </w:rPr>
      </w:pPr>
      <w:r>
        <w:rPr>
          <w:rFonts w:ascii="Times New Roman" w:hAnsi="Times New Roman" w:cs="Times New Roman"/>
          <w:b/>
          <w:sz w:val="28"/>
          <w:szCs w:val="28"/>
        </w:rPr>
        <w:t xml:space="preserve"> </w:t>
      </w:r>
    </w:p>
    <w:p w:rsidR="00A32CAB" w:rsidRPr="00A32CAB" w:rsidRDefault="00A32CAB" w:rsidP="00A32CAB">
      <w:pPr>
        <w:spacing w:after="0" w:line="240" w:lineRule="auto"/>
        <w:jc w:val="both"/>
        <w:rPr>
          <w:rFonts w:ascii="Times New Roman" w:eastAsiaTheme="minorEastAsia" w:hAnsi="Times New Roman" w:cs="Times New Roman"/>
          <w:b/>
          <w:sz w:val="28"/>
          <w:szCs w:val="28"/>
        </w:rPr>
      </w:pPr>
      <w:r w:rsidRPr="00A32CAB">
        <w:rPr>
          <w:rFonts w:ascii="Times New Roman" w:eastAsiaTheme="minorEastAsia" w:hAnsi="Times New Roman" w:cs="Times New Roman"/>
          <w:b/>
          <w:sz w:val="28"/>
          <w:szCs w:val="28"/>
        </w:rPr>
        <w:t>4.Công tác Tổ chức- Hành chính</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94C17">
        <w:rPr>
          <w:rFonts w:ascii="Times New Roman" w:eastAsiaTheme="minorEastAsia" w:hAnsi="Times New Roman" w:cs="Times New Roman"/>
          <w:sz w:val="28"/>
          <w:szCs w:val="28"/>
        </w:rPr>
        <w:t>1.Tiền lương</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-Thanh toán tiền lương kịp thời theo bản giao nội bộ.</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2.Công tác TCCB-LĐ</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-Bố trí, điều động lao động đảm bảo hoạt động SXKD</w:t>
      </w:r>
    </w:p>
    <w:p w:rsidR="00A32CAB"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-Tuyển dụng: 0 , Chấm dứ</w:t>
      </w:r>
      <w:r>
        <w:rPr>
          <w:rFonts w:ascii="Times New Roman" w:eastAsiaTheme="minorEastAsia" w:hAnsi="Times New Roman" w:cs="Times New Roman"/>
          <w:sz w:val="28"/>
          <w:szCs w:val="28"/>
        </w:rPr>
        <w:t>t HĐLĐ: 03</w:t>
      </w:r>
      <w:r w:rsidRPr="00694C17">
        <w:rPr>
          <w:rFonts w:ascii="Times New Roman" w:eastAsiaTheme="minorEastAsia" w:hAnsi="Times New Roman" w:cs="Times New Roman"/>
          <w:sz w:val="28"/>
          <w:szCs w:val="28"/>
        </w:rPr>
        <w:t xml:space="preserve">  ; Tạm hoãn HĐLĐ: 0    ; Điều độ</w:t>
      </w:r>
      <w:r>
        <w:rPr>
          <w:rFonts w:ascii="Times New Roman" w:eastAsiaTheme="minorEastAsia" w:hAnsi="Times New Roman" w:cs="Times New Roman"/>
          <w:sz w:val="28"/>
          <w:szCs w:val="28"/>
        </w:rPr>
        <w:t>ng: 03</w:t>
      </w:r>
      <w:r w:rsidRPr="00694C1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p>
    <w:p w:rsidR="002257A8" w:rsidRPr="00694C17" w:rsidRDefault="003354CE" w:rsidP="00A32CAB">
      <w:pPr>
        <w:spacing w:after="0" w:line="240" w:lineRule="auto"/>
        <w:jc w:val="both"/>
        <w:rPr>
          <w:rFonts w:ascii="Times New Roman" w:eastAsiaTheme="minorEastAsia" w:hAnsi="Times New Roman" w:cs="Times New Roman"/>
          <w:sz w:val="28"/>
          <w:szCs w:val="28"/>
        </w:rPr>
      </w:pPr>
      <w:bookmarkStart w:id="0" w:name="_GoBack"/>
      <w:bookmarkEnd w:id="0"/>
      <w:r>
        <w:rPr>
          <w:rFonts w:ascii="Times New Roman" w:eastAsiaTheme="minorEastAsia" w:hAnsi="Times New Roman" w:cs="Times New Roman"/>
          <w:sz w:val="28"/>
          <w:szCs w:val="28"/>
        </w:rPr>
        <w:t>-</w:t>
      </w:r>
      <w:r w:rsidR="002257A8">
        <w:rPr>
          <w:rFonts w:ascii="Times New Roman" w:eastAsiaTheme="minorEastAsia" w:hAnsi="Times New Roman" w:cs="Times New Roman"/>
          <w:sz w:val="28"/>
          <w:szCs w:val="28"/>
        </w:rPr>
        <w:t>Tham m</w:t>
      </w:r>
      <w:r>
        <w:rPr>
          <w:rFonts w:ascii="Times New Roman" w:eastAsiaTheme="minorEastAsia" w:hAnsi="Times New Roman" w:cs="Times New Roman"/>
          <w:sz w:val="28"/>
          <w:szCs w:val="28"/>
        </w:rPr>
        <w:t>ưu các nội dung phục vụ Đại hội cổ đông bất thường.</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3.Bảo hộ lao động</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-Làm thủ tục thanh toán tiề</w:t>
      </w:r>
      <w:r>
        <w:rPr>
          <w:rFonts w:ascii="Times New Roman" w:eastAsiaTheme="minorEastAsia" w:hAnsi="Times New Roman" w:cs="Times New Roman"/>
          <w:sz w:val="28"/>
          <w:szCs w:val="28"/>
        </w:rPr>
        <w:t>n BHTT tháng 9</w:t>
      </w:r>
      <w:r w:rsidRPr="00694C17">
        <w:rPr>
          <w:rFonts w:ascii="Times New Roman" w:eastAsiaTheme="minorEastAsia" w:hAnsi="Times New Roman" w:cs="Times New Roman"/>
          <w:sz w:val="28"/>
          <w:szCs w:val="28"/>
        </w:rPr>
        <w:t>/2018</w:t>
      </w:r>
    </w:p>
    <w:p w:rsidR="00A32CAB"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-Cấp phát BHLĐ cho các đơn vị</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-Triển khai các hoạt động ngày môi trường đường sắt 5/11</w:t>
      </w:r>
    </w:p>
    <w:p w:rsidR="00A32CAB"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4.Công tác đào tạo</w:t>
      </w:r>
    </w:p>
    <w:p w:rsidR="003D7F62" w:rsidRPr="00694C17" w:rsidRDefault="003D7F62"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Chuẩn bị các nội dung để tổ chức lớp thi nâng bậc cho công nhân trực tiếp  của các hệ cầu, đường, chắn.</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5.Công tác kiểm tra</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hệ tuần gác, chế độ thực hiện BHLĐ</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công tác ANTT, PCCC các đơn vị</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ATLĐ, ATCT, chấp hành luật lệ, QTQP, Nội quy LĐ.</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6.Công tác Văn phòng, tuyên truyền, quản lý wepsite, bảo trì sửa chữa máy in, máy tính, điện nước</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-Điều hành xe con kịp thời phục vụ SX</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văn thư lưu trữ đảm bảo đúng quy định.</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-Thay thế sửa chữa thiết bị vật tư điện nước hư hỏng tại các phòng làm việc. Thanh toán điện thoại, internet.</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quản trị mạng, bảo trì sửa chữa máy in, máy tính.</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7.Công tác quân sự bảo vệ, ANTT, PCCN</w:t>
      </w:r>
    </w:p>
    <w:p w:rsidR="00A32CAB"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gia Hội thao quốc phòng lực lượng dân quân tự vệ năm 2018</w:t>
      </w:r>
    </w:p>
    <w:p w:rsidR="00A32CAB"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-Tham mưu phục vụ công tác Phúc tra dự bị động viên hạng 1, phương tiện kỹ thuật phục vụ nền kinh tế quốc dân và nữ chuyên môn kỹ thuật cần cho quân đội của BCHQS quận Bắc Từ Liêm</w:t>
      </w:r>
    </w:p>
    <w:p w:rsidR="00A32CAB"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mưu văn bản gửi Công an quận Bắc Từ Liêm (HN), công an huyện Phú Bình (Thái Nguyên) để phát hiện, ngăn chặn, xử lý đối tượng lấy cắp vật tư, phụ kiện đường sắt</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đảm bảo ANTT, an toàn PCCN</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các báo cáo gửi Tổng công ty ĐSVN, BCHQS Bắc Từ Liêm, PA81</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8.Công tác Thi đua khen thưởng, kỷ luật</w:t>
      </w:r>
    </w:p>
    <w:p w:rsidR="00A32CAB"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-Tổng hợp tham mưu xếp loại A,B,C của các phòng ban đơn vị</w:t>
      </w:r>
      <w:r>
        <w:rPr>
          <w:rFonts w:ascii="Times New Roman" w:eastAsiaTheme="minorEastAsia" w:hAnsi="Times New Roman" w:cs="Times New Roman"/>
          <w:sz w:val="28"/>
          <w:szCs w:val="28"/>
        </w:rPr>
        <w:t xml:space="preserve"> tháng 9</w:t>
      </w:r>
      <w:r w:rsidRPr="00694C17">
        <w:rPr>
          <w:rFonts w:ascii="Times New Roman" w:eastAsiaTheme="minorEastAsia" w:hAnsi="Times New Roman" w:cs="Times New Roman"/>
          <w:sz w:val="28"/>
          <w:szCs w:val="28"/>
        </w:rPr>
        <w:t>/2018</w:t>
      </w:r>
      <w:r>
        <w:rPr>
          <w:rFonts w:ascii="Times New Roman" w:eastAsiaTheme="minorEastAsia" w:hAnsi="Times New Roman" w:cs="Times New Roman"/>
          <w:sz w:val="28"/>
          <w:szCs w:val="28"/>
        </w:rPr>
        <w:t>.</w:t>
      </w:r>
    </w:p>
    <w:p w:rsidR="00A32CAB"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Triển khai hướng dẫn công tác thi đua, khen thưởng năm 2018</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9.Công tác đất đai, công tác khác</w:t>
      </w:r>
    </w:p>
    <w:p w:rsidR="00A32CAB" w:rsidRPr="00694C17" w:rsidRDefault="00A32CAB" w:rsidP="00A32CAB">
      <w:pPr>
        <w:spacing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-Tham gia công tác do lãnh đạo phân công.</w:t>
      </w:r>
    </w:p>
    <w:p w:rsidR="00A32CAB" w:rsidRDefault="00A32CAB" w:rsidP="00A32CA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mưu văn bản gửi Sở TNMT về giải quyết đất đai khu vực Đông Ngạc và Cổ Nhuế.</w:t>
      </w:r>
    </w:p>
    <w:p w:rsidR="00A32CAB" w:rsidRPr="00A32CAB" w:rsidRDefault="00A32CAB" w:rsidP="00AE616C">
      <w:pPr>
        <w:autoSpaceDE w:val="0"/>
        <w:autoSpaceDN w:val="0"/>
        <w:adjustRightInd w:val="0"/>
        <w:spacing w:after="0" w:line="240" w:lineRule="auto"/>
        <w:ind w:right="-23"/>
        <w:jc w:val="both"/>
        <w:rPr>
          <w:rFonts w:ascii="Times New Roman" w:eastAsiaTheme="minorEastAsia" w:hAnsi="Times New Roman"/>
          <w:i/>
          <w:color w:val="000000"/>
          <w:sz w:val="28"/>
          <w:szCs w:val="28"/>
        </w:rPr>
      </w:pPr>
    </w:p>
    <w:p w:rsidR="00A32CAB" w:rsidRPr="00A32CAB" w:rsidRDefault="00AE616C" w:rsidP="00A32CAB">
      <w:p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II</w:t>
      </w:r>
      <w:r w:rsidR="00A32CAB" w:rsidRPr="00A32CAB">
        <w:rPr>
          <w:rFonts w:ascii="Times New Roman" w:eastAsiaTheme="minorEastAsia" w:hAnsi="Times New Roman" w:cs="Times New Roman"/>
          <w:b/>
          <w:sz w:val="28"/>
          <w:szCs w:val="28"/>
        </w:rPr>
        <w:t>. KẾ HOẠCH</w:t>
      </w:r>
      <w:r w:rsidR="002E67E2">
        <w:rPr>
          <w:rFonts w:ascii="Times New Roman" w:eastAsiaTheme="minorEastAsia" w:hAnsi="Times New Roman" w:cs="Times New Roman"/>
          <w:b/>
          <w:sz w:val="28"/>
          <w:szCs w:val="28"/>
        </w:rPr>
        <w:t xml:space="preserve"> CÔNG TÁC THÁNG 11</w:t>
      </w:r>
      <w:r w:rsidR="00A32CAB" w:rsidRPr="00A32CAB">
        <w:rPr>
          <w:rFonts w:ascii="Times New Roman" w:eastAsiaTheme="minorEastAsia" w:hAnsi="Times New Roman" w:cs="Times New Roman"/>
          <w:b/>
          <w:sz w:val="28"/>
          <w:szCs w:val="28"/>
        </w:rPr>
        <w:t>/2018</w:t>
      </w:r>
    </w:p>
    <w:p w:rsidR="00A32CAB" w:rsidRPr="00A32CAB" w:rsidRDefault="00A32CAB" w:rsidP="00A32CAB">
      <w:pPr>
        <w:spacing w:after="0" w:line="240" w:lineRule="auto"/>
        <w:jc w:val="both"/>
        <w:rPr>
          <w:rFonts w:ascii="Times New Roman" w:eastAsiaTheme="minorEastAsia" w:hAnsi="Times New Roman" w:cs="Times New Roman"/>
          <w:b/>
          <w:sz w:val="28"/>
          <w:szCs w:val="28"/>
        </w:rPr>
      </w:pPr>
      <w:r w:rsidRPr="00A32CAB">
        <w:rPr>
          <w:rFonts w:ascii="Times New Roman" w:eastAsiaTheme="minorEastAsia" w:hAnsi="Times New Roman" w:cs="Times New Roman"/>
          <w:b/>
          <w:sz w:val="28"/>
          <w:szCs w:val="28"/>
        </w:rPr>
        <w:t>1.Công tác an toàn, quản lỹ kỹ thuật và hành lang</w:t>
      </w:r>
    </w:p>
    <w:p w:rsidR="008B44B7" w:rsidRDefault="008B44B7" w:rsidP="003D7F6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Giám sát các đơn vị thi công các công trình duy tu, duy tu tập trung, các công trình kiến trúc, sửa chữa, trám vá đường ngang quý 4/2018.</w:t>
      </w:r>
    </w:p>
    <w:p w:rsidR="008B44B7" w:rsidRDefault="008B44B7" w:rsidP="003D7F6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Các công trình kiến trúc quý 4/2018;</w:t>
      </w:r>
    </w:p>
    <w:p w:rsidR="008B44B7" w:rsidRDefault="008B44B7" w:rsidP="003D7F6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Sơn dầm thép cầu Thăng Long = 2300m2.</w:t>
      </w:r>
    </w:p>
    <w:p w:rsidR="008B44B7" w:rsidRDefault="008B44B7" w:rsidP="003D7F6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Hoàn thiện công trình thay Ray P50, L25m= 66 thanh và thay 704 th TVBT lồng DƯL từ Km14+000- Km14+600 tuyến ĐS Yên Viên – Lào Cai.</w:t>
      </w:r>
    </w:p>
    <w:p w:rsidR="008B44B7" w:rsidRDefault="008B44B7" w:rsidP="003D7F6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Bố trí, điều động nhân lực thay TVBT DƯL TN1 807 thanh từ Km13+450- Km14+000 tuyến ĐS BH-VĐ đáp ứng kịp thời tiến độ;</w:t>
      </w:r>
    </w:p>
    <w:p w:rsidR="008B44B7" w:rsidRDefault="008B44B7" w:rsidP="003D7F62">
      <w:pPr>
        <w:spacing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Tiếp tục thi công máy chèn đường BRAD = 6,86km, máy thay TV MRT2 = 807th.</w:t>
      </w:r>
    </w:p>
    <w:p w:rsidR="00AE616C" w:rsidRDefault="00AE616C" w:rsidP="00A32CAB">
      <w:pPr>
        <w:spacing w:after="0" w:line="240" w:lineRule="auto"/>
        <w:jc w:val="both"/>
        <w:rPr>
          <w:rFonts w:ascii="Times New Roman" w:hAnsi="Times New Roman" w:cs="Times New Roman"/>
          <w:sz w:val="28"/>
          <w:szCs w:val="28"/>
          <w:lang w:val="de-AT"/>
        </w:rPr>
      </w:pPr>
    </w:p>
    <w:p w:rsidR="003D7F62" w:rsidRDefault="00A32CAB" w:rsidP="003D7F62">
      <w:pPr>
        <w:spacing w:after="0" w:line="240" w:lineRule="auto"/>
        <w:jc w:val="both"/>
        <w:rPr>
          <w:rFonts w:ascii="Times New Roman" w:hAnsi="Times New Roman"/>
          <w:b/>
          <w:bCs/>
          <w:sz w:val="28"/>
          <w:szCs w:val="28"/>
          <w:lang w:val="pt-BR"/>
        </w:rPr>
      </w:pPr>
      <w:r w:rsidRPr="0086361A">
        <w:rPr>
          <w:rFonts w:ascii="Times New Roman" w:eastAsiaTheme="minorEastAsia" w:hAnsi="Times New Roman" w:cs="Times New Roman"/>
          <w:b/>
          <w:sz w:val="28"/>
          <w:szCs w:val="28"/>
          <w:lang w:val="de-AT"/>
        </w:rPr>
        <w:t xml:space="preserve">2.Công tác Kế hoạch- Kinh doanh </w:t>
      </w:r>
    </w:p>
    <w:p w:rsidR="003D7F62" w:rsidRDefault="003D7F62" w:rsidP="003D7F62">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Thanh toán nội bộ tháng 10/2018, công trình SCTX đường sắt;</w:t>
      </w:r>
    </w:p>
    <w:p w:rsidR="003D7F62" w:rsidRPr="0086361A" w:rsidRDefault="003D7F62" w:rsidP="003D7F62">
      <w:pPr>
        <w:spacing w:after="0" w:line="240" w:lineRule="auto"/>
        <w:ind w:firstLine="720"/>
        <w:jc w:val="both"/>
        <w:rPr>
          <w:rFonts w:ascii="Times New Roman" w:hAnsi="Times New Roman"/>
          <w:sz w:val="28"/>
          <w:szCs w:val="28"/>
          <w:lang w:val="pt-BR"/>
        </w:rPr>
      </w:pPr>
      <w:r w:rsidRPr="0086361A">
        <w:rPr>
          <w:rFonts w:ascii="Times New Roman" w:hAnsi="Times New Roman"/>
          <w:sz w:val="28"/>
          <w:szCs w:val="28"/>
          <w:lang w:val="pt-BR"/>
        </w:rPr>
        <w:t>- Xin giấy phép và triển khai thi công công trình đường ống nước chui dưới đường sắt Km 20+600 tuyến ĐS Bắc Hồng – Văn Điển;</w:t>
      </w:r>
    </w:p>
    <w:p w:rsidR="003D7F62" w:rsidRDefault="003D7F62" w:rsidP="003D7F62">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Chỉ đạo Xí nghiệp KDDV&amp;TCCG triển khai thi công Công trình: Cống chui dưới đường sắt 12+651,8 tuyến ĐS Bắc Hồng  - Văn Điển;</w:t>
      </w:r>
    </w:p>
    <w:p w:rsidR="003D7F62" w:rsidRPr="0086361A" w:rsidRDefault="003D7F62" w:rsidP="003D7F62">
      <w:pPr>
        <w:tabs>
          <w:tab w:val="left" w:pos="9214"/>
        </w:tabs>
        <w:spacing w:after="0" w:line="240" w:lineRule="auto"/>
        <w:ind w:right="146" w:firstLine="567"/>
        <w:jc w:val="both"/>
        <w:rPr>
          <w:rFonts w:ascii="Times New Roman" w:hAnsi="Times New Roman"/>
          <w:sz w:val="28"/>
          <w:szCs w:val="28"/>
          <w:lang w:val="pt-BR"/>
        </w:rPr>
      </w:pPr>
      <w:r>
        <w:rPr>
          <w:rFonts w:ascii="Times New Roman" w:hAnsi="Times New Roman"/>
          <w:color w:val="000000"/>
          <w:sz w:val="28"/>
          <w:szCs w:val="28"/>
          <w:lang w:val="pt-BR"/>
        </w:rPr>
        <w:t>- Chỉ đạo Xí nghiệp KDDV&amp;TCCG triển khai thi công Công trình: Gói thầu số 01 – Nâng cấp, cải tạo 05 đường ngang biển báo thành đường ngang cảnh báo tự động có cần chắn tự động, bao gồm: Đường ngang Km 19+800, Km 39+650, Km 40+194, tuyến đường sắt Hà Nội - TP Hồ Chí Minh; Đường ngang Km 16+250, tuyến đường sắt Yên Viên - Lào Cai; Đường ngang Km 27+223, tuyến đường sắt Bắc Hồng - Văn Điển;</w:t>
      </w:r>
    </w:p>
    <w:p w:rsidR="003D7F62" w:rsidRPr="0086361A" w:rsidRDefault="003D7F62" w:rsidP="003D7F62">
      <w:pPr>
        <w:spacing w:after="0" w:line="240" w:lineRule="auto"/>
        <w:ind w:firstLine="720"/>
        <w:jc w:val="both"/>
        <w:rPr>
          <w:rFonts w:ascii="Times New Roman" w:hAnsi="Times New Roman"/>
          <w:sz w:val="28"/>
          <w:szCs w:val="28"/>
          <w:lang w:val="pt-BR"/>
        </w:rPr>
      </w:pPr>
      <w:r w:rsidRPr="0086361A">
        <w:rPr>
          <w:rFonts w:ascii="Times New Roman" w:hAnsi="Times New Roman"/>
          <w:sz w:val="28"/>
          <w:szCs w:val="28"/>
          <w:lang w:val="pt-BR"/>
        </w:rPr>
        <w:t>- Bám Công ty nước mặt Sông Đuống nhận thi công 6 vị trí đường ống nước chui dưới đường sắt tại Km 1+847 BH-VĐ; Km 7+224; Km 14+950 YV-LC; Km 10+150; Km 14+100; Km 18+230 ĐA-QT;</w:t>
      </w:r>
    </w:p>
    <w:p w:rsidR="003D7F62" w:rsidRDefault="003D7F62" w:rsidP="003D7F62">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 Bám Ban quản lý huyện Đông Anh kế hoạch nâng cấp cải tạo đường ngang Km 3+310 tuyến ĐS Đông Anh – Quán Triều;</w:t>
      </w:r>
    </w:p>
    <w:p w:rsidR="003D7F62" w:rsidRDefault="003D7F62" w:rsidP="003D7F62">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WB thành phố thái nguyên nhận thi công các hạng mục công trình liên quan đến đường sắt;</w:t>
      </w:r>
    </w:p>
    <w:p w:rsidR="003D7F62" w:rsidRPr="0086361A" w:rsidRDefault="003D7F62" w:rsidP="003D7F62">
      <w:pPr>
        <w:spacing w:after="0" w:line="240" w:lineRule="auto"/>
        <w:ind w:firstLine="720"/>
        <w:jc w:val="both"/>
        <w:rPr>
          <w:rFonts w:ascii="Times New Roman" w:hAnsi="Times New Roman"/>
          <w:sz w:val="28"/>
          <w:szCs w:val="28"/>
          <w:lang w:val="pt-BR"/>
        </w:rPr>
      </w:pPr>
      <w:r w:rsidRPr="0086361A">
        <w:rPr>
          <w:rFonts w:ascii="Times New Roman" w:hAnsi="Times New Roman"/>
          <w:sz w:val="28"/>
          <w:szCs w:val="28"/>
          <w:lang w:val="pt-BR"/>
        </w:rPr>
        <w:t>- Tiếp tục bám Chủ đầu tư Ban giao thông đô thị của UBND TP Hà Nội nhận tham gia thi công xây dựng gói thầu đường ngang QL 70 (đường ngang Km 19+308 tuyến ĐS Bắc Hồng – Văn Điển) – Trước đây Công ty Thiên Hương làm chủ đầu tư đã chuyển về UBND TP Hà Nội làm Chủ đầu tư;</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Bám một số công trình cống ngầm chui qua đường sắt trên tuyến công ty quản lý;</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thanh quyết toán tất cả các công trình còn tồn tại chưa thanh toán được;</w:t>
      </w:r>
    </w:p>
    <w:p w:rsidR="003D7F62" w:rsidRDefault="003D7F62" w:rsidP="003D7F62">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tìm kiếm các công việc trong và ngoài ngành.</w:t>
      </w:r>
    </w:p>
    <w:p w:rsidR="00A32CAB" w:rsidRPr="00A32CAB" w:rsidRDefault="00A32CAB" w:rsidP="003D7F62">
      <w:pPr>
        <w:spacing w:after="0" w:line="240" w:lineRule="auto"/>
        <w:ind w:firstLine="720"/>
        <w:jc w:val="both"/>
        <w:rPr>
          <w:rFonts w:ascii="Times New Roman" w:hAnsi="Times New Roman"/>
          <w:bCs/>
          <w:sz w:val="28"/>
          <w:szCs w:val="28"/>
          <w:lang w:val="pt-BR"/>
        </w:rPr>
      </w:pPr>
    </w:p>
    <w:p w:rsidR="00A32CAB" w:rsidRPr="0086361A" w:rsidRDefault="00A32CAB" w:rsidP="00A32CAB">
      <w:pPr>
        <w:spacing w:after="0" w:line="240" w:lineRule="auto"/>
        <w:jc w:val="both"/>
        <w:rPr>
          <w:rFonts w:ascii="Times New Roman" w:eastAsiaTheme="minorEastAsia" w:hAnsi="Times New Roman" w:cs="Times New Roman"/>
          <w:b/>
          <w:sz w:val="28"/>
          <w:szCs w:val="28"/>
          <w:lang w:val="pt-BR"/>
        </w:rPr>
      </w:pPr>
      <w:r w:rsidRPr="0086361A">
        <w:rPr>
          <w:rFonts w:ascii="Times New Roman" w:eastAsiaTheme="minorEastAsia" w:hAnsi="Times New Roman" w:cs="Times New Roman"/>
          <w:b/>
          <w:sz w:val="28"/>
          <w:szCs w:val="28"/>
          <w:lang w:val="pt-BR"/>
        </w:rPr>
        <w:t>3.Công tác TC-KT</w:t>
      </w:r>
    </w:p>
    <w:p w:rsidR="00AE616C" w:rsidRPr="0086361A" w:rsidRDefault="00AE616C" w:rsidP="00AE616C">
      <w:pPr>
        <w:spacing w:after="0" w:line="240" w:lineRule="auto"/>
        <w:ind w:firstLine="720"/>
        <w:jc w:val="both"/>
        <w:rPr>
          <w:rFonts w:ascii="Times New Roman" w:hAnsi="Times New Roman" w:cs="Times New Roman"/>
          <w:sz w:val="28"/>
          <w:szCs w:val="28"/>
          <w:lang w:val="pt-BR"/>
        </w:rPr>
      </w:pPr>
      <w:r w:rsidRPr="0086361A">
        <w:rPr>
          <w:rFonts w:ascii="Times New Roman" w:hAnsi="Times New Roman" w:cs="Times New Roman"/>
          <w:sz w:val="28"/>
          <w:szCs w:val="28"/>
          <w:lang w:val="pt-BR"/>
        </w:rPr>
        <w:t>- Chi trả tiền lương tháng, lương BHXH và các chế độ khác cho CBCNV kịp thời, nộp thuế, kê khai thuế gía trị gia tăng, nộp BHXH theo quy định…</w:t>
      </w:r>
    </w:p>
    <w:p w:rsidR="00AE616C" w:rsidRPr="0086361A" w:rsidRDefault="00AE616C" w:rsidP="00AE616C">
      <w:pPr>
        <w:spacing w:after="0" w:line="240" w:lineRule="auto"/>
        <w:ind w:firstLine="720"/>
        <w:jc w:val="both"/>
        <w:rPr>
          <w:rFonts w:ascii="Times New Roman" w:hAnsi="Times New Roman" w:cs="Times New Roman"/>
          <w:sz w:val="28"/>
          <w:szCs w:val="28"/>
          <w:lang w:val="pt-BR"/>
        </w:rPr>
      </w:pPr>
      <w:r w:rsidRPr="0086361A">
        <w:rPr>
          <w:rFonts w:ascii="Times New Roman" w:hAnsi="Times New Roman" w:cs="Times New Roman"/>
          <w:sz w:val="28"/>
          <w:szCs w:val="28"/>
          <w:lang w:val="pt-BR"/>
        </w:rPr>
        <w:t>- Thanh toán, giải ngân khối lượng SCTX T9/2018.</w:t>
      </w:r>
    </w:p>
    <w:p w:rsidR="00AE616C" w:rsidRPr="0086361A" w:rsidRDefault="00AE616C" w:rsidP="00AE616C">
      <w:pPr>
        <w:spacing w:after="0" w:line="240" w:lineRule="auto"/>
        <w:ind w:firstLine="720"/>
        <w:jc w:val="both"/>
        <w:rPr>
          <w:rFonts w:ascii="Times New Roman" w:hAnsi="Times New Roman" w:cs="Times New Roman"/>
          <w:sz w:val="28"/>
          <w:szCs w:val="28"/>
          <w:lang w:val="pt-BR"/>
        </w:rPr>
      </w:pPr>
      <w:r w:rsidRPr="0086361A">
        <w:rPr>
          <w:rFonts w:ascii="Times New Roman" w:hAnsi="Times New Roman" w:cs="Times New Roman"/>
          <w:sz w:val="28"/>
          <w:szCs w:val="28"/>
          <w:lang w:val="pt-BR"/>
        </w:rPr>
        <w:t>- Cân đối nguồn kinh phí phục vụ SXKD quý 4 năm 201</w:t>
      </w:r>
      <w:r w:rsidRPr="00A32CAB">
        <w:rPr>
          <w:rFonts w:ascii="Times New Roman" w:hAnsi="Times New Roman" w:cs="Times New Roman"/>
          <w:sz w:val="28"/>
          <w:szCs w:val="28"/>
          <w:lang w:val="vi-VN"/>
        </w:rPr>
        <w:t>8</w:t>
      </w:r>
      <w:r w:rsidRPr="0086361A">
        <w:rPr>
          <w:rFonts w:ascii="Times New Roman" w:hAnsi="Times New Roman" w:cs="Times New Roman"/>
          <w:sz w:val="28"/>
          <w:szCs w:val="28"/>
          <w:lang w:val="pt-BR"/>
        </w:rPr>
        <w:t>.</w:t>
      </w:r>
    </w:p>
    <w:p w:rsidR="00AE616C" w:rsidRPr="0086361A" w:rsidRDefault="00AE616C" w:rsidP="00AE616C">
      <w:pPr>
        <w:spacing w:after="0" w:line="240" w:lineRule="auto"/>
        <w:ind w:firstLine="720"/>
        <w:jc w:val="both"/>
        <w:rPr>
          <w:rFonts w:ascii="Times New Roman" w:hAnsi="Times New Roman" w:cs="Times New Roman"/>
          <w:sz w:val="28"/>
          <w:szCs w:val="28"/>
          <w:lang w:val="pt-BR"/>
        </w:rPr>
      </w:pPr>
      <w:r w:rsidRPr="0086361A">
        <w:rPr>
          <w:rFonts w:ascii="Times New Roman" w:hAnsi="Times New Roman" w:cs="Times New Roman"/>
          <w:sz w:val="28"/>
          <w:szCs w:val="28"/>
          <w:lang w:val="pt-BR"/>
        </w:rPr>
        <w:t>- Đôn đốc thanh toán công nợ các đơn vị ngoài và công nợ cá nhân 2018</w:t>
      </w:r>
    </w:p>
    <w:p w:rsidR="00AE616C" w:rsidRPr="00A32CAB" w:rsidRDefault="00AE616C" w:rsidP="00AE616C">
      <w:pPr>
        <w:spacing w:after="0" w:line="240" w:lineRule="auto"/>
        <w:ind w:firstLine="720"/>
        <w:jc w:val="both"/>
        <w:rPr>
          <w:rFonts w:ascii="Times New Roman" w:hAnsi="Times New Roman" w:cs="Times New Roman"/>
          <w:sz w:val="28"/>
          <w:szCs w:val="28"/>
          <w:lang w:val="vi-VN"/>
        </w:rPr>
      </w:pPr>
      <w:r w:rsidRPr="0086361A">
        <w:rPr>
          <w:rFonts w:ascii="Times New Roman" w:hAnsi="Times New Roman" w:cs="Times New Roman"/>
          <w:sz w:val="28"/>
          <w:szCs w:val="28"/>
          <w:lang w:val="pt-BR"/>
        </w:rPr>
        <w:t>- Lập và nộp các báo cáo khác theo yêu cầu của Tổng công ty ĐSVN; HĐQT Công ty; ban Giám đốc Công ty.</w:t>
      </w:r>
    </w:p>
    <w:p w:rsidR="00A32CAB" w:rsidRPr="0086361A" w:rsidRDefault="00AE616C" w:rsidP="00AE616C">
      <w:pPr>
        <w:spacing w:after="0" w:line="240" w:lineRule="auto"/>
        <w:ind w:firstLine="720"/>
        <w:jc w:val="both"/>
        <w:rPr>
          <w:rFonts w:ascii="Times New Roman" w:hAnsi="Times New Roman" w:cs="Times New Roman"/>
          <w:i/>
          <w:sz w:val="28"/>
          <w:szCs w:val="28"/>
          <w:lang w:val="vi-VN"/>
        </w:rPr>
      </w:pPr>
      <w:r w:rsidRPr="00A32CAB">
        <w:rPr>
          <w:rFonts w:ascii="Times New Roman" w:hAnsi="Times New Roman" w:cs="Times New Roman"/>
          <w:sz w:val="28"/>
          <w:szCs w:val="28"/>
          <w:lang w:val="vi-VN"/>
        </w:rPr>
        <w:t xml:space="preserve">- Các nghiệp vụ Tài chính khác.  </w:t>
      </w:r>
      <w:r w:rsidRPr="00A32CAB">
        <w:rPr>
          <w:rFonts w:ascii="Times New Roman" w:hAnsi="Times New Roman" w:cs="Times New Roman"/>
          <w:i/>
          <w:sz w:val="28"/>
          <w:szCs w:val="28"/>
          <w:lang w:val="vi-VN"/>
        </w:rPr>
        <w:t xml:space="preserve">                                                                             </w:t>
      </w:r>
    </w:p>
    <w:p w:rsidR="00A32CAB" w:rsidRPr="0086361A" w:rsidRDefault="00A32CAB" w:rsidP="00A32CAB">
      <w:pPr>
        <w:spacing w:after="0" w:line="240" w:lineRule="auto"/>
        <w:jc w:val="both"/>
        <w:rPr>
          <w:rFonts w:ascii="Times New Roman" w:eastAsiaTheme="minorEastAsia" w:hAnsi="Times New Roman" w:cs="Times New Roman"/>
          <w:b/>
          <w:sz w:val="28"/>
          <w:szCs w:val="28"/>
          <w:lang w:val="vi-VN"/>
        </w:rPr>
      </w:pPr>
      <w:r w:rsidRPr="0086361A">
        <w:rPr>
          <w:rFonts w:ascii="Times New Roman" w:eastAsiaTheme="minorEastAsia" w:hAnsi="Times New Roman" w:cs="Times New Roman"/>
          <w:b/>
          <w:sz w:val="28"/>
          <w:szCs w:val="28"/>
          <w:lang w:val="vi-VN"/>
        </w:rPr>
        <w:t>4.Công tác Tổ chức- Hành chính</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xml:space="preserve"> 1.Tiền lương</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Thanh toán tiền lương theo bản giao nội bộ: 2.810.000.000đ</w:t>
      </w:r>
    </w:p>
    <w:p w:rsidR="00A32CAB" w:rsidRPr="0086361A" w:rsidRDefault="00A32CAB" w:rsidP="00A32CAB">
      <w:pPr>
        <w:spacing w:after="0" w:line="240" w:lineRule="auto"/>
        <w:ind w:firstLine="720"/>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Người quản lý:                                     143.700.000đ</w:t>
      </w:r>
    </w:p>
    <w:p w:rsidR="00A32CAB" w:rsidRPr="0086361A" w:rsidRDefault="00A32CAB" w:rsidP="00A32CAB">
      <w:pPr>
        <w:spacing w:after="0" w:line="240" w:lineRule="auto"/>
        <w:ind w:firstLine="720"/>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Bộ máy giúp việc:                                302.997.000đ</w:t>
      </w:r>
    </w:p>
    <w:p w:rsidR="00A32CAB" w:rsidRPr="0086361A" w:rsidRDefault="00A32CAB" w:rsidP="00A32CAB">
      <w:pPr>
        <w:spacing w:after="0" w:line="240" w:lineRule="auto"/>
        <w:ind w:firstLine="720"/>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Trực tiếp khác(Bổ trợ SX)                     58.303.000đ</w:t>
      </w:r>
    </w:p>
    <w:p w:rsidR="00A32CAB" w:rsidRPr="0086361A" w:rsidRDefault="00A32CAB" w:rsidP="00A32CAB">
      <w:pPr>
        <w:spacing w:after="0" w:line="240" w:lineRule="auto"/>
        <w:ind w:firstLine="720"/>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Trực tiếp SX:                                     2.296.000.000đ</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2.Công tác TCCB-LĐ</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-Bố trí điều động lao động đảm bảo hoạt động SXKD.</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-Thanh toán lương, giải quyết chế độ cho người lao động.</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xml:space="preserve">-Dự kiến: Chấm dứt HĐLĐ: 02, Tuyển dụng: 0, Điều động: 0. </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xml:space="preserve">-Thực hiện các nội dung để phục vụ Đại Hội cổ đông bất thường năm 2018  </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3.Bảo hộ lao động</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-Cấp phát BHLĐ quý 4 cho các đơn vị</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-Làm thủ tục thanh toán BHTT tháng 10/2018</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-Kiểm tra nhân lực, BHLĐ, ATVSLĐ các đơn vị</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4.Công tác đào tạo</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-Phối hợp cùng phòng KTAT tổ chức thi nâng bậc cho các lớp nâng bậc hệ công nhân trực tiếp năm 2018.</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5.Công tác kiểm tra</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-Kiểm tra hệ tuần gác, chế độ thực hiện BHLĐ</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lastRenderedPageBreak/>
        <w:t>-Kiểm tra công tác ANTT, PCCC các đơn vị</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-Kiểm tra ATLĐ, ATCT, chấp hành luật lệ, QTQP, Nội quy LĐ.</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6.Công tác Văn phòng, tuyên truyền, quản lý wepsite, bảo trì sửa chữa máy in, máy tính, điện nước</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w:t>
      </w:r>
      <w:r w:rsidR="002257A8" w:rsidRPr="0086361A">
        <w:rPr>
          <w:rFonts w:ascii="Times New Roman" w:eastAsiaTheme="minorEastAsia" w:hAnsi="Times New Roman" w:cs="Times New Roman"/>
          <w:sz w:val="28"/>
          <w:szCs w:val="28"/>
          <w:lang w:val="vi-VN"/>
        </w:rPr>
        <w:t xml:space="preserve"> </w:t>
      </w:r>
      <w:r w:rsidRPr="0086361A">
        <w:rPr>
          <w:rFonts w:ascii="Times New Roman" w:eastAsiaTheme="minorEastAsia" w:hAnsi="Times New Roman" w:cs="Times New Roman"/>
          <w:sz w:val="28"/>
          <w:szCs w:val="28"/>
          <w:lang w:val="vi-VN"/>
        </w:rPr>
        <w:t>Phục vụ việc tổ chức Đại hội cổ đông bất thường năm 2018</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xml:space="preserve"> -Thực hiện kịp thời các yêu cầu theo quy định.</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7.Công tác quân sự bảo vệ, ANTT, PCCN</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-Thực hiện công tác quân sự địa phương theo quy định.</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-Làm việc với PA81 về công tác an ninh kinh tế, an ninh chính trị nội bộ.</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-Thực hiện công tác ANTT, PCCN trong toàn công ty.</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 xml:space="preserve">-Thực hiện các báo cáo về ANQP gửi Tổng công ty và BCHQS  Bắc Từ Liêm </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8.Công tác Thi đua khen thưởng</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-Tổng hợp bình xét các đơn vị, phòng ban tháng 10/2018</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9.Công tác đất đai, công tác khác</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r w:rsidRPr="0086361A">
        <w:rPr>
          <w:rFonts w:ascii="Times New Roman" w:eastAsiaTheme="minorEastAsia" w:hAnsi="Times New Roman" w:cs="Times New Roman"/>
          <w:sz w:val="28"/>
          <w:szCs w:val="28"/>
          <w:lang w:val="vi-VN"/>
        </w:rPr>
        <w:t>-Tiếp tục tham gia giải quyết công việc liên quan đến nhà, đất khu vực Đông Ngạc, Cổ Nhuế và cơ quan công ty.</w:t>
      </w: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p>
    <w:p w:rsidR="00A32CAB" w:rsidRPr="0086361A" w:rsidRDefault="00A32CAB" w:rsidP="00A32CAB">
      <w:pPr>
        <w:spacing w:after="0" w:line="240" w:lineRule="auto"/>
        <w:jc w:val="both"/>
        <w:rPr>
          <w:rFonts w:ascii="Times New Roman" w:eastAsiaTheme="minorEastAsia" w:hAnsi="Times New Roman" w:cs="Times New Roman"/>
          <w:sz w:val="28"/>
          <w:szCs w:val="28"/>
          <w:lang w:val="vi-VN"/>
        </w:rPr>
      </w:pPr>
    </w:p>
    <w:p w:rsidR="00A32CAB" w:rsidRPr="00A32CAB" w:rsidRDefault="00A32CAB" w:rsidP="00A32CAB">
      <w:pPr>
        <w:spacing w:after="0" w:line="240" w:lineRule="auto"/>
        <w:rPr>
          <w:rFonts w:ascii="Times New Roman" w:eastAsiaTheme="minorEastAsia" w:hAnsi="Times New Roman" w:cs="Times New Roman"/>
          <w:b/>
          <w:sz w:val="24"/>
          <w:szCs w:val="24"/>
        </w:rPr>
      </w:pPr>
      <w:r w:rsidRPr="0086361A">
        <w:rPr>
          <w:rFonts w:ascii="Times New Roman" w:eastAsiaTheme="minorEastAsia" w:hAnsi="Times New Roman" w:cs="Times New Roman"/>
          <w:b/>
          <w:sz w:val="24"/>
          <w:szCs w:val="24"/>
          <w:lang w:val="vi-VN"/>
        </w:rPr>
        <w:t xml:space="preserve">                                                                             </w:t>
      </w:r>
      <w:r w:rsidRPr="00A32CAB">
        <w:rPr>
          <w:rFonts w:ascii="Times New Roman" w:eastAsiaTheme="minorEastAsia" w:hAnsi="Times New Roman" w:cs="Times New Roman"/>
          <w:b/>
          <w:sz w:val="24"/>
          <w:szCs w:val="24"/>
        </w:rPr>
        <w:t>PHÒNG TỔ CHỨC HÀNH CHÍNH</w:t>
      </w:r>
    </w:p>
    <w:p w:rsidR="00A32CAB" w:rsidRPr="00A32CAB" w:rsidRDefault="00A32CAB" w:rsidP="00A32CAB"/>
    <w:p w:rsidR="00114FA8" w:rsidRDefault="00114FA8"/>
    <w:sectPr w:rsidR="00114FA8" w:rsidSect="0086361A">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92" w:rsidRDefault="00163192" w:rsidP="007427FE">
      <w:pPr>
        <w:spacing w:after="0" w:line="240" w:lineRule="auto"/>
      </w:pPr>
      <w:r>
        <w:separator/>
      </w:r>
    </w:p>
  </w:endnote>
  <w:endnote w:type="continuationSeparator" w:id="0">
    <w:p w:rsidR="00163192" w:rsidRDefault="00163192" w:rsidP="0074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43463"/>
      <w:docPartObj>
        <w:docPartGallery w:val="Page Numbers (Bottom of Page)"/>
        <w:docPartUnique/>
      </w:docPartObj>
    </w:sdtPr>
    <w:sdtEndPr>
      <w:rPr>
        <w:noProof/>
      </w:rPr>
    </w:sdtEndPr>
    <w:sdtContent>
      <w:p w:rsidR="007427FE" w:rsidRDefault="00BA7A8C">
        <w:pPr>
          <w:pStyle w:val="Footer"/>
          <w:jc w:val="center"/>
        </w:pPr>
        <w:r>
          <w:fldChar w:fldCharType="begin"/>
        </w:r>
        <w:r w:rsidR="007427FE">
          <w:instrText xml:space="preserve"> PAGE   \* MERGEFORMAT </w:instrText>
        </w:r>
        <w:r>
          <w:fldChar w:fldCharType="separate"/>
        </w:r>
        <w:r w:rsidR="0086361A">
          <w:rPr>
            <w:noProof/>
          </w:rPr>
          <w:t>7</w:t>
        </w:r>
        <w:r>
          <w:rPr>
            <w:noProof/>
          </w:rPr>
          <w:fldChar w:fldCharType="end"/>
        </w:r>
      </w:p>
    </w:sdtContent>
  </w:sdt>
  <w:p w:rsidR="007427FE" w:rsidRDefault="00742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92" w:rsidRDefault="00163192" w:rsidP="007427FE">
      <w:pPr>
        <w:spacing w:after="0" w:line="240" w:lineRule="auto"/>
      </w:pPr>
      <w:r>
        <w:separator/>
      </w:r>
    </w:p>
  </w:footnote>
  <w:footnote w:type="continuationSeparator" w:id="0">
    <w:p w:rsidR="00163192" w:rsidRDefault="00163192" w:rsidP="007427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EA59D7"/>
    <w:rsid w:val="00114FA8"/>
    <w:rsid w:val="00163192"/>
    <w:rsid w:val="002257A8"/>
    <w:rsid w:val="002E67E2"/>
    <w:rsid w:val="003354CE"/>
    <w:rsid w:val="003D7F62"/>
    <w:rsid w:val="003F4D83"/>
    <w:rsid w:val="00567067"/>
    <w:rsid w:val="006D040D"/>
    <w:rsid w:val="007427FE"/>
    <w:rsid w:val="007C3501"/>
    <w:rsid w:val="0086361A"/>
    <w:rsid w:val="008B44B7"/>
    <w:rsid w:val="00A32CAB"/>
    <w:rsid w:val="00AE616C"/>
    <w:rsid w:val="00BA7A8C"/>
    <w:rsid w:val="00EA59D7"/>
    <w:rsid w:val="00F7192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7FE"/>
  </w:style>
  <w:style w:type="paragraph" w:styleId="Footer">
    <w:name w:val="footer"/>
    <w:basedOn w:val="Normal"/>
    <w:link w:val="FooterChar"/>
    <w:uiPriority w:val="99"/>
    <w:unhideWhenUsed/>
    <w:rsid w:val="0074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7FE"/>
  </w:style>
</w:styles>
</file>

<file path=word/webSettings.xml><?xml version="1.0" encoding="utf-8"?>
<w:webSettings xmlns:r="http://schemas.openxmlformats.org/officeDocument/2006/relationships" xmlns:w="http://schemas.openxmlformats.org/wordprocessingml/2006/main">
  <w:divs>
    <w:div w:id="729574064">
      <w:bodyDiv w:val="1"/>
      <w:marLeft w:val="0"/>
      <w:marRight w:val="0"/>
      <w:marTop w:val="0"/>
      <w:marBottom w:val="0"/>
      <w:divBdr>
        <w:top w:val="none" w:sz="0" w:space="0" w:color="auto"/>
        <w:left w:val="none" w:sz="0" w:space="0" w:color="auto"/>
        <w:bottom w:val="none" w:sz="0" w:space="0" w:color="auto"/>
        <w:right w:val="none" w:sz="0" w:space="0" w:color="auto"/>
      </w:divBdr>
    </w:div>
    <w:div w:id="1034623761">
      <w:bodyDiv w:val="1"/>
      <w:marLeft w:val="0"/>
      <w:marRight w:val="0"/>
      <w:marTop w:val="0"/>
      <w:marBottom w:val="0"/>
      <w:divBdr>
        <w:top w:val="none" w:sz="0" w:space="0" w:color="auto"/>
        <w:left w:val="none" w:sz="0" w:space="0" w:color="auto"/>
        <w:bottom w:val="none" w:sz="0" w:space="0" w:color="auto"/>
        <w:right w:val="none" w:sz="0" w:space="0" w:color="auto"/>
      </w:divBdr>
    </w:div>
    <w:div w:id="15231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afmin</dc:creator>
  <cp:keywords/>
  <dc:description/>
  <cp:lastModifiedBy>QSBV</cp:lastModifiedBy>
  <cp:revision>11</cp:revision>
  <dcterms:created xsi:type="dcterms:W3CDTF">2018-10-30T01:05:00Z</dcterms:created>
  <dcterms:modified xsi:type="dcterms:W3CDTF">2018-10-31T01:29:00Z</dcterms:modified>
</cp:coreProperties>
</file>