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4" w:type="dxa"/>
        <w:tblInd w:w="-318" w:type="dxa"/>
        <w:tblLook w:val="01E0"/>
      </w:tblPr>
      <w:tblGrid>
        <w:gridCol w:w="4254"/>
        <w:gridCol w:w="6240"/>
      </w:tblGrid>
      <w:tr w:rsidR="00AA5D1B" w:rsidRPr="009B4B00" w:rsidTr="009B4B00">
        <w:trPr>
          <w:trHeight w:val="910"/>
        </w:trPr>
        <w:tc>
          <w:tcPr>
            <w:tcW w:w="4254" w:type="dxa"/>
          </w:tcPr>
          <w:p w:rsidR="00AA5D1B" w:rsidRPr="009B4B00" w:rsidRDefault="00AA5D1B" w:rsidP="00A52FE5">
            <w:pPr>
              <w:ind w:left="-140"/>
              <w:jc w:val="center"/>
              <w:rPr>
                <w:sz w:val="28"/>
                <w:szCs w:val="28"/>
              </w:rPr>
            </w:pPr>
            <w:r w:rsidRPr="009B4B00">
              <w:rPr>
                <w:sz w:val="28"/>
                <w:szCs w:val="28"/>
              </w:rPr>
              <w:t>BỘ GIAO THÔNG VẬN TẢI</w:t>
            </w:r>
          </w:p>
          <w:p w:rsidR="00AA5D1B" w:rsidRPr="009B4B00" w:rsidRDefault="00AA5D1B" w:rsidP="00A52FE5">
            <w:pPr>
              <w:ind w:left="-140"/>
              <w:jc w:val="center"/>
              <w:rPr>
                <w:b/>
                <w:sz w:val="28"/>
                <w:szCs w:val="28"/>
              </w:rPr>
            </w:pPr>
            <w:r w:rsidRPr="009B4B00">
              <w:rPr>
                <w:b/>
                <w:sz w:val="28"/>
                <w:szCs w:val="28"/>
              </w:rPr>
              <w:t xml:space="preserve">TỔNG CÔNG TY </w:t>
            </w:r>
          </w:p>
          <w:p w:rsidR="00AA5D1B" w:rsidRPr="009B4B00" w:rsidRDefault="00AA5D1B" w:rsidP="00A52FE5">
            <w:pPr>
              <w:ind w:left="-140"/>
              <w:jc w:val="center"/>
              <w:rPr>
                <w:b/>
                <w:sz w:val="28"/>
                <w:szCs w:val="28"/>
              </w:rPr>
            </w:pPr>
            <w:r w:rsidRPr="009B4B00">
              <w:rPr>
                <w:b/>
                <w:sz w:val="28"/>
                <w:szCs w:val="28"/>
              </w:rPr>
              <w:t xml:space="preserve">ĐƯỜNG SẮT VIỆT NAM </w:t>
            </w:r>
          </w:p>
          <w:p w:rsidR="00AA5D1B" w:rsidRPr="009B4B00" w:rsidRDefault="00A8500D" w:rsidP="00A52FE5">
            <w:pPr>
              <w:jc w:val="both"/>
              <w:rPr>
                <w:sz w:val="28"/>
                <w:szCs w:val="28"/>
              </w:rPr>
            </w:pPr>
            <w:r>
              <w:rPr>
                <w:noProof/>
                <w:sz w:val="28"/>
                <w:szCs w:val="28"/>
              </w:rPr>
              <w:pict>
                <v:line id="Straight Connector 3" o:spid="_x0000_s1026" style="position:absolute;left:0;text-align:left;z-index:251661312;visibility:visible" from="32.1pt,4.4pt" to="158.8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hcdtwEAAMMDAAAOAAAAZHJzL2Uyb0RvYy54bWysU8GO0zAQvSPxD5bvNGlXLBA13UNXcEFQ&#10;scsHeJ1xY8n2WGPTtH/P2G2zCJAQiIvjsee9mfc8Wd8dvRMHoGQx9HK5aKWAoHGwYd/Lr4/vX72V&#10;ImUVBuUwQC9PkOTd5uWL9RQ7WOGIbgASTBJSN8VejjnHrmmSHsGrtMAIgS8NkleZQ9o3A6mJ2b1r&#10;Vm1720xIQyTUkBKf3p8v5abyGwM6fzYmQRaul9xbrivV9amszWatuj2pOFp9aUP9Qxde2cBFZ6p7&#10;lZX4RvYXKm81YUKTFxp9g8ZYDVUDq1m2P6l5GFWEqoXNSXG2Kf0/Wv3psCNhh17eSBGU5yd6yKTs&#10;fsxiiyGwgUjipvg0xdRx+jbs6BKluKMi+mjIly/LEcfq7Wn2Fo5ZaD5c3rbv3qxeS6Gvd80zMFLK&#10;HwC9KJteOhuKbNWpw8eUuRinXlM4KI2cS9ddPjkoyS58AcNSSrGKrkMEW0fioPj5ldYQ8rJIYb6a&#10;XWDGOjcD2z8DL/kFCnXA/gY8I2plDHkGexuQflc9H68tm3P+1YGz7mLBEw6n+ijVGp6UqvAy1WUU&#10;f4wr/Pnf23wHAAD//wMAUEsDBBQABgAIAAAAIQD7GUKL3gAAAAYBAAAPAAAAZHJzL2Rvd25yZXYu&#10;eG1sTI/NTsMwEITvSLyDtUhcUOu09CcKcSpAqnqgCNH0Adx4SSLidRQ7acrTs3CB42hGM9+km9E2&#10;YsDO144UzKYRCKTCmZpKBcd8O4lB+KDJ6MYRKrigh012fZXqxLgzveNwCKXgEvKJVlCF0CZS+qJC&#10;q/3UtUjsfbjO6sCyK6Xp9JnLbSPnUbSSVtfEC5Vu8bnC4vPQWwW77RO+LC99uTDLXX435PvXr7dY&#10;qdub8fEBRMAx/IXhB5/RIWOmk+vJeNEoWC3mnFQQ8wG272frNYjTr5ZZKv/jZ98AAAD//wMAUEsB&#10;Ai0AFAAGAAgAAAAhALaDOJL+AAAA4QEAABMAAAAAAAAAAAAAAAAAAAAAAFtDb250ZW50X1R5cGVz&#10;XS54bWxQSwECLQAUAAYACAAAACEAOP0h/9YAAACUAQAACwAAAAAAAAAAAAAAAAAvAQAAX3JlbHMv&#10;LnJlbHNQSwECLQAUAAYACAAAACEAM3IXHbcBAADDAwAADgAAAAAAAAAAAAAAAAAuAgAAZHJzL2Uy&#10;b0RvYy54bWxQSwECLQAUAAYACAAAACEA+xlCi94AAAAGAQAADwAAAAAAAAAAAAAAAAARBAAAZHJz&#10;L2Rvd25yZXYueG1sUEsFBgAAAAAEAAQA8wAAABwFAAAAAA==&#10;" strokecolor="#4579b8 [3044]"/>
              </w:pict>
            </w:r>
            <w:r>
              <w:rPr>
                <w:noProof/>
                <w:sz w:val="28"/>
                <w:szCs w:val="28"/>
              </w:rPr>
              <w:pict>
                <v:line id="Straight Connector 2" o:spid="_x0000_s1028" style="position:absolute;left:0;text-align:left;z-index:251659264;visibility:visible" from="51.9pt,4.2pt" to="117.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4/nGwIAADUEAAAOAAAAZHJzL2Uyb0RvYy54bWysU8GO2jAQvVfqP1i+QwgbK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ipEgH&#10;Ldp7S0TTelRqpUBAbdE06NQbl0N4qXY2VErPam9eNP3ukNJlS1TDI9/XiwGQNGQkb1LCxhm47dB/&#10;1gxiyNHrKNq5tl2ABDnQOfbmcu8NP3tE4XDxtIB+Y0QHV0LyIc9Y5z9x3aFgFFgKFVQjOTm9OB94&#10;kHwICcdKb4WUsfNSob7Ay9l0FhOcloIFZwhztjmU0qITCbMTv1gUeB7DrD4qFsFaTtjmZnsi5NWG&#10;y6UKeFAJ0LlZ1+H4sZwsN4vNIhtl0/lmlE2qavRxW2aj+Tb9MKueqrKs0p+BWprlrWCMq8BuGNQ0&#10;+7tBuD2Z64jdR/UuQ/IWPeoFZId/JB1bGbp3nYODZpedHVoMsxmDb+8oDP/jHuzH177+BQAA//8D&#10;AFBLAwQUAAYACAAAACEASJLyv9kAAAAHAQAADwAAAGRycy9kb3ducmV2LnhtbEyOwU7DMBBE70j8&#10;g7VIXKrWIYGqCnEqBOTGhQLiuo2XJCJep7HbBr6epRc4Ps1o5hXryfXqQGPoPBu4WiSgiGtvO24M&#10;vL5U8xWoEJEt9p7JwBcFWJfnZwXm1h/5mQ6b2CgZ4ZCjgTbGIdc61C05DAs/EEv24UeHUXBstB3x&#10;KOOu12mSLLXDjuWhxYHuW6o/N3tnIFRvtKu+Z/Usec8aT+nu4ekRjbm8mO5uQUWa4l8ZfvVFHUpx&#10;2vo926B64SQT9WhgdQ1K8jS7Ed6eWJeF/u9f/gAAAP//AwBQSwECLQAUAAYACAAAACEAtoM4kv4A&#10;AADhAQAAEwAAAAAAAAAAAAAAAAAAAAAAW0NvbnRlbnRfVHlwZXNdLnhtbFBLAQItABQABgAIAAAA&#10;IQA4/SH/1gAAAJQBAAALAAAAAAAAAAAAAAAAAC8BAABfcmVscy8ucmVsc1BLAQItABQABgAIAAAA&#10;IQB424/nGwIAADUEAAAOAAAAAAAAAAAAAAAAAC4CAABkcnMvZTJvRG9jLnhtbFBLAQItABQABgAI&#10;AAAAIQBIkvK/2QAAAAcBAAAPAAAAAAAAAAAAAAAAAHUEAABkcnMvZG93bnJldi54bWxQSwUGAAAA&#10;AAQABADzAAAAewUAAAAA&#10;"/>
              </w:pict>
            </w:r>
          </w:p>
        </w:tc>
        <w:tc>
          <w:tcPr>
            <w:tcW w:w="6240" w:type="dxa"/>
          </w:tcPr>
          <w:p w:rsidR="00AA5D1B" w:rsidRPr="009B4B00" w:rsidRDefault="00AA5D1B" w:rsidP="00A52FE5">
            <w:pPr>
              <w:jc w:val="center"/>
              <w:rPr>
                <w:b/>
                <w:sz w:val="28"/>
                <w:szCs w:val="28"/>
              </w:rPr>
            </w:pPr>
            <w:r w:rsidRPr="009B4B00">
              <w:rPr>
                <w:b/>
                <w:sz w:val="28"/>
                <w:szCs w:val="28"/>
              </w:rPr>
              <w:t>CỘNG HÒA XÃ HỘI CHỦ NGHĨA VIỆT NAM</w:t>
            </w:r>
          </w:p>
          <w:p w:rsidR="00AA5D1B" w:rsidRPr="009B4B00" w:rsidRDefault="00AA5D1B" w:rsidP="00A52FE5">
            <w:pPr>
              <w:jc w:val="center"/>
              <w:rPr>
                <w:b/>
                <w:sz w:val="28"/>
                <w:szCs w:val="28"/>
                <w:vertAlign w:val="subscript"/>
              </w:rPr>
            </w:pPr>
            <w:r w:rsidRPr="009B4B00">
              <w:rPr>
                <w:b/>
                <w:sz w:val="28"/>
                <w:szCs w:val="28"/>
              </w:rPr>
              <w:t>Độc lập - Tự do - Hạnh phúc</w:t>
            </w:r>
          </w:p>
          <w:p w:rsidR="00AA5D1B" w:rsidRPr="009B4B00" w:rsidRDefault="00A8500D" w:rsidP="00A52FE5">
            <w:pPr>
              <w:jc w:val="center"/>
              <w:rPr>
                <w:i/>
                <w:sz w:val="28"/>
                <w:szCs w:val="28"/>
              </w:rPr>
            </w:pPr>
            <w:r w:rsidRPr="00A8500D">
              <w:rPr>
                <w:b/>
                <w:noProof/>
                <w:sz w:val="28"/>
                <w:szCs w:val="28"/>
                <w:vertAlign w:val="subscript"/>
              </w:rPr>
              <w:pict>
                <v:shapetype id="_x0000_t32" coordsize="21600,21600" o:spt="32" o:oned="t" path="m,l21600,21600e" filled="f">
                  <v:path arrowok="t" fillok="f" o:connecttype="none"/>
                  <o:lock v:ext="edit" shapetype="t"/>
                </v:shapetype>
                <v:shape id="Straight Arrow Connector 1" o:spid="_x0000_s1027" type="#_x0000_t32" style="position:absolute;left:0;text-align:left;margin-left:81.9pt;margin-top:7.65pt;width:138.7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wWJQIAAEoEAAAOAAAAZHJzL2Uyb0RvYy54bWysVMGO2jAQvVfqP1i+syEUWIgIq1UCvWy7&#10;SGw/wNgOsZp4LNsQUNV/79hAWtpLVTUHx87MvJk385zF06ltyFFap0DnNH0YUiI1B6H0Pqdf3taD&#10;GSXOMy1YA1rm9CwdfVq+f7foTCZHUEMjpCUIol3WmZzW3pssSRyvZcvcAxip0ViBbZnHo90nwrIO&#10;0dsmGQ2H06QDK4wFLp3Dr+XFSJcRv6ok969V5aQnTU6xNh9XG9ddWJPlgmV7y0yt+LUM9g9VtExp&#10;TNpDlcwzcrDqD6hWcQsOKv/AoU2gqhSXkQOySYe/sdnWzMjIBZvjTN8m9/9g+efjxhIlcHaUaNbi&#10;iLbeMrWvPXm2FjpSgNbYRrAkDd3qjMswqNAbG/jyk96aF+BfHdFQ1EzvZaz67WwQKkYkdyHh4Azm&#10;3HWfQKAPO3iIrTtVtg2Q2BRyihM69xOSJ084fkwfp6N0NKGE32wJy26Bxjr/UUJLwian7sqjJ5DG&#10;NOz44jwSwcBbQMiqYa2aJsqh0aTL6XyCeYLFQaNEMMaD3e+KxpIjC4KKT+gKgt25WThoEcFqycTq&#10;uvdMNZc9+jc64CExLOe6uyjm23w4X81Ws/FgPJquBuNhWQ6e18V4MF2nj5PyQ1kUZfo9lJaOs1oJ&#10;IXWo7qbedPx36rjeo4vuev32bUju0SNFLPb2jkXHyYZhXmSxA3He2NCNMGQUbHS+Xq5wI349R6+f&#10;v4DlDwAAAP//AwBQSwMEFAAGAAgAAAAhANSFJ0rcAAAACQEAAA8AAABkcnMvZG93bnJldi54bWxM&#10;j81Ow0AMhO9IvMPKSFwQ3aR/gpBNVSFx4EhbiaubNUkg642ymyb06THiUG4z9mj8Od9MrlUn6kPj&#10;2UA6S0ARl942XBk47F/uH0CFiGyx9UwGvinApri+yjGzfuQ3Ou1ipaSEQ4YG6hi7TOtQ1uQwzHxH&#10;LLsP3zuMYvtK2x5HKXetnifJWjtsWC7U2NFzTeXXbnAGKAyrNNk+uurweh7v3ufnz7HbG3N7M22f&#10;QEWa4iUMv/iCDoUwHf3ANqhW/Hoh6FHEagFKAstlKuL4N9BFrv9/UPwAAAD//wMAUEsBAi0AFAAG&#10;AAgAAAAhALaDOJL+AAAA4QEAABMAAAAAAAAAAAAAAAAAAAAAAFtDb250ZW50X1R5cGVzXS54bWxQ&#10;SwECLQAUAAYACAAAACEAOP0h/9YAAACUAQAACwAAAAAAAAAAAAAAAAAvAQAAX3JlbHMvLnJlbHNQ&#10;SwECLQAUAAYACAAAACEA4BBMFiUCAABKBAAADgAAAAAAAAAAAAAAAAAuAgAAZHJzL2Uyb0RvYy54&#10;bWxQSwECLQAUAAYACAAAACEA1IUnStwAAAAJAQAADwAAAAAAAAAAAAAAAAB/BAAAZHJzL2Rvd25y&#10;ZXYueG1sUEsFBgAAAAAEAAQA8wAAAIgFAAAAAA==&#10;"/>
              </w:pict>
            </w:r>
          </w:p>
        </w:tc>
      </w:tr>
      <w:tr w:rsidR="00AA5D1B" w:rsidRPr="009B4B00" w:rsidTr="009B4B00">
        <w:trPr>
          <w:trHeight w:val="235"/>
        </w:trPr>
        <w:tc>
          <w:tcPr>
            <w:tcW w:w="4254" w:type="dxa"/>
          </w:tcPr>
          <w:p w:rsidR="00AA5D1B" w:rsidRPr="009B4B00" w:rsidRDefault="00AA5D1B" w:rsidP="00A52FE5">
            <w:pPr>
              <w:rPr>
                <w:sz w:val="28"/>
                <w:szCs w:val="28"/>
              </w:rPr>
            </w:pPr>
            <w:r w:rsidRPr="009B4B00">
              <w:rPr>
                <w:sz w:val="28"/>
                <w:szCs w:val="28"/>
              </w:rPr>
              <w:t xml:space="preserve">        Số:  </w:t>
            </w:r>
            <w:r w:rsidR="004F3B75">
              <w:rPr>
                <w:sz w:val="28"/>
                <w:szCs w:val="28"/>
              </w:rPr>
              <w:t>876</w:t>
            </w:r>
            <w:r w:rsidRPr="009B4B00">
              <w:rPr>
                <w:sz w:val="28"/>
                <w:szCs w:val="28"/>
              </w:rPr>
              <w:t xml:space="preserve"> /ĐS – KSNB</w:t>
            </w:r>
          </w:p>
          <w:p w:rsidR="00AA5D1B" w:rsidRPr="009B4B00" w:rsidRDefault="00AA5D1B" w:rsidP="00A52FE5">
            <w:r w:rsidRPr="009B4B00">
              <w:rPr>
                <w:sz w:val="22"/>
                <w:szCs w:val="22"/>
              </w:rPr>
              <w:t xml:space="preserve">V/v góp ý Luật Đường sắt (dự thảo lần 4) </w:t>
            </w:r>
          </w:p>
        </w:tc>
        <w:tc>
          <w:tcPr>
            <w:tcW w:w="6240" w:type="dxa"/>
          </w:tcPr>
          <w:p w:rsidR="00AA5D1B" w:rsidRPr="009B4B00" w:rsidRDefault="00AA5D1B" w:rsidP="004F3B75">
            <w:pPr>
              <w:jc w:val="center"/>
              <w:rPr>
                <w:b/>
                <w:sz w:val="28"/>
                <w:szCs w:val="28"/>
              </w:rPr>
            </w:pPr>
            <w:r w:rsidRPr="009B4B00">
              <w:rPr>
                <w:i/>
                <w:sz w:val="28"/>
                <w:szCs w:val="28"/>
              </w:rPr>
              <w:t xml:space="preserve">Hà Nội, ngày </w:t>
            </w:r>
            <w:r w:rsidR="004F3B75">
              <w:rPr>
                <w:i/>
                <w:sz w:val="28"/>
                <w:szCs w:val="28"/>
              </w:rPr>
              <w:t xml:space="preserve">12 </w:t>
            </w:r>
            <w:r w:rsidRPr="009B4B00">
              <w:rPr>
                <w:i/>
                <w:sz w:val="28"/>
                <w:szCs w:val="28"/>
              </w:rPr>
              <w:t xml:space="preserve"> tháng  4 năm 2016</w:t>
            </w:r>
          </w:p>
        </w:tc>
      </w:tr>
    </w:tbl>
    <w:p w:rsidR="00AA5D1B" w:rsidRPr="009B4B00" w:rsidRDefault="00AA5D1B" w:rsidP="00AA5D1B">
      <w:pPr>
        <w:tabs>
          <w:tab w:val="decimal" w:pos="0"/>
        </w:tabs>
        <w:spacing w:line="340" w:lineRule="exact"/>
        <w:jc w:val="center"/>
        <w:rPr>
          <w:b/>
          <w:sz w:val="28"/>
          <w:szCs w:val="28"/>
        </w:rPr>
      </w:pPr>
    </w:p>
    <w:p w:rsidR="00AA5D1B" w:rsidRPr="009B4B00" w:rsidRDefault="00AA5D1B" w:rsidP="00AA5D1B">
      <w:pPr>
        <w:widowControl w:val="0"/>
        <w:ind w:left="2160" w:hanging="2160"/>
        <w:jc w:val="center"/>
        <w:rPr>
          <w:bCs/>
          <w:sz w:val="28"/>
          <w:szCs w:val="28"/>
        </w:rPr>
      </w:pPr>
      <w:bookmarkStart w:id="0" w:name="_GoBack"/>
      <w:bookmarkEnd w:id="0"/>
    </w:p>
    <w:p w:rsidR="00AA5D1B" w:rsidRPr="009B4B00" w:rsidRDefault="00AA5D1B" w:rsidP="00AA5D1B">
      <w:pPr>
        <w:widowControl w:val="0"/>
        <w:ind w:left="2160" w:hanging="2160"/>
        <w:jc w:val="center"/>
        <w:rPr>
          <w:bCs/>
          <w:sz w:val="28"/>
          <w:szCs w:val="28"/>
        </w:rPr>
      </w:pPr>
    </w:p>
    <w:tbl>
      <w:tblPr>
        <w:tblW w:w="8278" w:type="dxa"/>
        <w:tblInd w:w="1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38"/>
        <w:gridCol w:w="6340"/>
      </w:tblGrid>
      <w:tr w:rsidR="00AA5D1B" w:rsidRPr="009B4B00" w:rsidTr="00A52FE5">
        <w:tc>
          <w:tcPr>
            <w:tcW w:w="1938" w:type="dxa"/>
            <w:tcBorders>
              <w:top w:val="nil"/>
              <w:left w:val="nil"/>
              <w:bottom w:val="nil"/>
              <w:right w:val="nil"/>
            </w:tcBorders>
            <w:shd w:val="clear" w:color="auto" w:fill="auto"/>
          </w:tcPr>
          <w:p w:rsidR="00AA5D1B" w:rsidRPr="009B4B00" w:rsidRDefault="00AA5D1B" w:rsidP="000913BA">
            <w:pPr>
              <w:widowControl w:val="0"/>
              <w:jc w:val="both"/>
              <w:rPr>
                <w:bCs/>
                <w:sz w:val="28"/>
                <w:szCs w:val="28"/>
              </w:rPr>
            </w:pPr>
            <w:r w:rsidRPr="009B4B00">
              <w:rPr>
                <w:bCs/>
                <w:sz w:val="28"/>
                <w:szCs w:val="28"/>
              </w:rPr>
              <w:t xml:space="preserve">     Kính </w:t>
            </w:r>
            <w:r w:rsidR="000913BA">
              <w:rPr>
                <w:bCs/>
                <w:sz w:val="28"/>
                <w:szCs w:val="28"/>
              </w:rPr>
              <w:t>g</w:t>
            </w:r>
            <w:r w:rsidRPr="009B4B00">
              <w:rPr>
                <w:bCs/>
                <w:sz w:val="28"/>
                <w:szCs w:val="28"/>
              </w:rPr>
              <w:t>ửi:</w:t>
            </w:r>
          </w:p>
        </w:tc>
        <w:tc>
          <w:tcPr>
            <w:tcW w:w="6340" w:type="dxa"/>
            <w:tcBorders>
              <w:top w:val="nil"/>
              <w:left w:val="nil"/>
              <w:bottom w:val="nil"/>
              <w:right w:val="nil"/>
            </w:tcBorders>
            <w:shd w:val="clear" w:color="auto" w:fill="auto"/>
          </w:tcPr>
          <w:p w:rsidR="00AA5D1B" w:rsidRPr="009B4B00" w:rsidRDefault="00AA5D1B" w:rsidP="00A52FE5">
            <w:pPr>
              <w:widowControl w:val="0"/>
              <w:tabs>
                <w:tab w:val="left" w:pos="2385"/>
              </w:tabs>
              <w:jc w:val="both"/>
              <w:rPr>
                <w:bCs/>
                <w:sz w:val="28"/>
                <w:szCs w:val="28"/>
              </w:rPr>
            </w:pPr>
            <w:r w:rsidRPr="009B4B00">
              <w:rPr>
                <w:bCs/>
                <w:sz w:val="28"/>
                <w:szCs w:val="28"/>
              </w:rPr>
              <w:t>Bộ Giao thông vận tải</w:t>
            </w:r>
          </w:p>
          <w:p w:rsidR="00AA5D1B" w:rsidRPr="009B4B00" w:rsidRDefault="00AA5D1B" w:rsidP="00A52FE5">
            <w:pPr>
              <w:widowControl w:val="0"/>
              <w:tabs>
                <w:tab w:val="left" w:pos="2385"/>
              </w:tabs>
              <w:jc w:val="both"/>
              <w:rPr>
                <w:bCs/>
                <w:sz w:val="28"/>
                <w:szCs w:val="28"/>
              </w:rPr>
            </w:pPr>
          </w:p>
          <w:p w:rsidR="00AA5D1B" w:rsidRPr="009B4B00" w:rsidRDefault="00AA5D1B" w:rsidP="00A52FE5">
            <w:pPr>
              <w:widowControl w:val="0"/>
              <w:tabs>
                <w:tab w:val="left" w:pos="2385"/>
              </w:tabs>
              <w:ind w:left="176" w:hanging="176"/>
              <w:jc w:val="both"/>
              <w:rPr>
                <w:bCs/>
                <w:sz w:val="28"/>
                <w:szCs w:val="28"/>
              </w:rPr>
            </w:pPr>
          </w:p>
        </w:tc>
      </w:tr>
    </w:tbl>
    <w:p w:rsidR="00AA5D1B" w:rsidRPr="009B4B00" w:rsidRDefault="00AA5D1B" w:rsidP="009B4B00">
      <w:pPr>
        <w:spacing w:after="60" w:line="360" w:lineRule="exact"/>
        <w:ind w:firstLine="720"/>
        <w:jc w:val="both"/>
        <w:rPr>
          <w:sz w:val="28"/>
          <w:szCs w:val="28"/>
        </w:rPr>
      </w:pPr>
      <w:r w:rsidRPr="009B4B00">
        <w:rPr>
          <w:sz w:val="28"/>
          <w:szCs w:val="28"/>
        </w:rPr>
        <w:t>Thực hiện công văn số 3329/BGTVT- PC ngày 25/3/2016 của Bộ Giao thông vận tải về việc lấy ý kiến Dự thảo Luật Đường sắt sửa đổi;</w:t>
      </w:r>
    </w:p>
    <w:p w:rsidR="00AA5D1B" w:rsidRPr="009B4B00" w:rsidRDefault="00AA5D1B" w:rsidP="009B4B00">
      <w:pPr>
        <w:spacing w:after="60" w:line="360" w:lineRule="exact"/>
        <w:ind w:firstLine="720"/>
        <w:jc w:val="both"/>
        <w:rPr>
          <w:sz w:val="28"/>
          <w:szCs w:val="28"/>
        </w:rPr>
      </w:pPr>
      <w:r w:rsidRPr="009B4B00">
        <w:rPr>
          <w:sz w:val="28"/>
          <w:szCs w:val="28"/>
        </w:rPr>
        <w:t xml:space="preserve">Căn cứ nội dung Dự thảo Luật Đường sắt sửa đổi (dự thảo lần 4), Tổng công ty Đường sắt Việt Nam tham gia góp ý như sau: </w:t>
      </w:r>
    </w:p>
    <w:p w:rsidR="00AA5D1B" w:rsidRPr="009B4B00" w:rsidRDefault="00AA5D1B" w:rsidP="009B4B00">
      <w:pPr>
        <w:spacing w:after="60" w:line="360" w:lineRule="exact"/>
        <w:ind w:firstLine="720"/>
        <w:jc w:val="both"/>
        <w:rPr>
          <w:b/>
          <w:sz w:val="28"/>
          <w:szCs w:val="28"/>
        </w:rPr>
      </w:pPr>
      <w:r w:rsidRPr="009B4B00">
        <w:rPr>
          <w:b/>
          <w:sz w:val="28"/>
          <w:szCs w:val="28"/>
        </w:rPr>
        <w:t>A. ĐỐI VỚI BÁO CÁO TỔNG KẾT 10 NĂM THI HÀNH LUẬT ĐƯỜNG SẮT</w:t>
      </w:r>
    </w:p>
    <w:p w:rsidR="00DE651C" w:rsidRPr="009B4B00" w:rsidRDefault="00DE651C" w:rsidP="009B4B00">
      <w:pPr>
        <w:pStyle w:val="Heading2"/>
        <w:tabs>
          <w:tab w:val="left" w:pos="567"/>
        </w:tabs>
        <w:spacing w:before="0" w:after="60" w:line="360" w:lineRule="exact"/>
        <w:jc w:val="both"/>
        <w:rPr>
          <w:rFonts w:ascii="Times New Roman" w:hAnsi="Times New Roman"/>
          <w:szCs w:val="24"/>
        </w:rPr>
      </w:pPr>
      <w:bookmarkStart w:id="1" w:name="_Toc439624162"/>
      <w:bookmarkStart w:id="2" w:name="_Toc439685155"/>
      <w:bookmarkStart w:id="3" w:name="_Toc439685412"/>
      <w:bookmarkStart w:id="4" w:name="_Toc439685785"/>
      <w:bookmarkStart w:id="5" w:name="_Toc439687160"/>
      <w:r w:rsidRPr="009B4B00">
        <w:rPr>
          <w:rFonts w:ascii="Times New Roman" w:hAnsi="Times New Roman"/>
          <w:sz w:val="28"/>
          <w:szCs w:val="28"/>
        </w:rPr>
        <w:tab/>
      </w:r>
      <w:r w:rsidRPr="009B4B00">
        <w:rPr>
          <w:rFonts w:ascii="Times New Roman" w:hAnsi="Times New Roman"/>
          <w:szCs w:val="24"/>
        </w:rPr>
        <w:t>I. PHẦN THỨ NHẤT: TÌNH HÌNH THI HÀNH LUẬT ĐƯỜNG SẮT NĂM 2005</w:t>
      </w:r>
      <w:r w:rsidR="00AA5D1B" w:rsidRPr="009B4B00">
        <w:rPr>
          <w:rFonts w:ascii="Times New Roman" w:hAnsi="Times New Roman"/>
          <w:szCs w:val="24"/>
        </w:rPr>
        <w:tab/>
      </w:r>
      <w:bookmarkEnd w:id="1"/>
      <w:bookmarkEnd w:id="2"/>
      <w:bookmarkEnd w:id="3"/>
      <w:bookmarkEnd w:id="4"/>
      <w:bookmarkEnd w:id="5"/>
    </w:p>
    <w:p w:rsidR="00AA5D1B" w:rsidRPr="009B4B00" w:rsidRDefault="00DE651C" w:rsidP="009B4B00">
      <w:pPr>
        <w:pStyle w:val="Heading2"/>
        <w:tabs>
          <w:tab w:val="left" w:pos="567"/>
        </w:tabs>
        <w:spacing w:before="0" w:after="60" w:line="360" w:lineRule="exact"/>
        <w:jc w:val="both"/>
        <w:rPr>
          <w:rFonts w:ascii="Times New Roman" w:hAnsi="Times New Roman"/>
          <w:sz w:val="28"/>
          <w:szCs w:val="28"/>
          <w:lang w:val="pl-PL"/>
        </w:rPr>
      </w:pPr>
      <w:r w:rsidRPr="009B4B00">
        <w:rPr>
          <w:rFonts w:ascii="Times New Roman" w:hAnsi="Times New Roman"/>
          <w:sz w:val="28"/>
          <w:szCs w:val="28"/>
          <w:lang w:val="pl-PL"/>
        </w:rPr>
        <w:tab/>
      </w:r>
      <w:r w:rsidR="00AA5D1B" w:rsidRPr="009B4B00">
        <w:rPr>
          <w:rFonts w:ascii="Times New Roman" w:hAnsi="Times New Roman"/>
          <w:sz w:val="28"/>
          <w:szCs w:val="28"/>
          <w:lang w:val="pl-PL"/>
        </w:rPr>
        <w:t>1. Tại trang 3 của Dự thảo:</w:t>
      </w:r>
    </w:p>
    <w:p w:rsidR="00D31E74" w:rsidRPr="009B4B00" w:rsidRDefault="00D31E74" w:rsidP="009B4B00">
      <w:pPr>
        <w:pStyle w:val="Heading3"/>
        <w:tabs>
          <w:tab w:val="left" w:pos="567"/>
        </w:tabs>
        <w:spacing w:before="0" w:line="360" w:lineRule="exact"/>
        <w:jc w:val="both"/>
        <w:rPr>
          <w:rFonts w:ascii="Times New Roman" w:hAnsi="Times New Roman" w:cs="Times New Roman"/>
          <w:sz w:val="28"/>
          <w:szCs w:val="28"/>
          <w:lang w:val="pl-PL"/>
        </w:rPr>
      </w:pPr>
      <w:r w:rsidRPr="009B4B00">
        <w:rPr>
          <w:rFonts w:ascii="Times New Roman" w:hAnsi="Times New Roman" w:cs="Times New Roman"/>
          <w:sz w:val="28"/>
          <w:szCs w:val="28"/>
          <w:lang w:val="pl-PL"/>
        </w:rPr>
        <w:tab/>
        <w:t>*</w:t>
      </w:r>
      <w:r w:rsidR="00AA5D1B" w:rsidRPr="009B4B00">
        <w:rPr>
          <w:rFonts w:ascii="Times New Roman" w:hAnsi="Times New Roman" w:cs="Times New Roman"/>
          <w:sz w:val="28"/>
          <w:szCs w:val="28"/>
          <w:lang w:val="pl-PL"/>
        </w:rPr>
        <w:t xml:space="preserve"> Về công </w:t>
      </w:r>
      <w:r w:rsidRPr="009B4B00">
        <w:rPr>
          <w:rFonts w:ascii="Times New Roman" w:hAnsi="Times New Roman" w:cs="Times New Roman"/>
          <w:sz w:val="28"/>
          <w:szCs w:val="28"/>
          <w:lang w:val="pl-PL"/>
        </w:rPr>
        <w:t>tác tổ chức và quản lý nhà nước:</w:t>
      </w:r>
    </w:p>
    <w:p w:rsidR="000B627D" w:rsidRPr="009B4B00" w:rsidRDefault="00D31E74" w:rsidP="009B4B00">
      <w:pPr>
        <w:pStyle w:val="Heading3"/>
        <w:tabs>
          <w:tab w:val="left" w:pos="567"/>
        </w:tabs>
        <w:spacing w:before="0" w:line="360" w:lineRule="exact"/>
        <w:jc w:val="both"/>
        <w:rPr>
          <w:rFonts w:ascii="Times New Roman" w:hAnsi="Times New Roman" w:cs="Times New Roman"/>
          <w:b w:val="0"/>
          <w:i/>
          <w:sz w:val="28"/>
          <w:szCs w:val="28"/>
          <w:lang w:val="pl-PL"/>
        </w:rPr>
      </w:pPr>
      <w:r w:rsidRPr="009B4B00">
        <w:rPr>
          <w:rFonts w:ascii="Times New Roman" w:hAnsi="Times New Roman" w:cs="Times New Roman"/>
          <w:sz w:val="28"/>
          <w:szCs w:val="28"/>
          <w:lang w:val="pl-PL"/>
        </w:rPr>
        <w:tab/>
      </w:r>
      <w:r w:rsidR="000B627D" w:rsidRPr="009B4B00">
        <w:rPr>
          <w:rFonts w:ascii="Times New Roman" w:hAnsi="Times New Roman" w:cs="Times New Roman"/>
          <w:b w:val="0"/>
          <w:i/>
          <w:sz w:val="28"/>
          <w:szCs w:val="28"/>
          <w:lang w:val="pl-PL"/>
        </w:rPr>
        <w:t>a) Công tác tổ chức:</w:t>
      </w:r>
    </w:p>
    <w:p w:rsidR="00AA5D1B" w:rsidRPr="009B4B00" w:rsidRDefault="000B627D" w:rsidP="009B4B00">
      <w:pPr>
        <w:pStyle w:val="Heading3"/>
        <w:tabs>
          <w:tab w:val="left" w:pos="567"/>
        </w:tabs>
        <w:spacing w:before="0" w:line="360" w:lineRule="exact"/>
        <w:jc w:val="both"/>
        <w:rPr>
          <w:rFonts w:ascii="Times New Roman" w:hAnsi="Times New Roman" w:cs="Times New Roman"/>
          <w:b w:val="0"/>
          <w:i/>
          <w:strike/>
          <w:sz w:val="28"/>
          <w:szCs w:val="28"/>
          <w:lang w:val="nl-NL"/>
        </w:rPr>
      </w:pPr>
      <w:r w:rsidRPr="009B4B00">
        <w:rPr>
          <w:rFonts w:ascii="Times New Roman" w:hAnsi="Times New Roman" w:cs="Times New Roman"/>
          <w:i/>
          <w:sz w:val="28"/>
          <w:szCs w:val="28"/>
          <w:lang w:val="pl-PL"/>
        </w:rPr>
        <w:tab/>
      </w:r>
      <w:r w:rsidR="00D31E74" w:rsidRPr="009B4B00">
        <w:rPr>
          <w:rFonts w:ascii="Times New Roman" w:hAnsi="Times New Roman" w:cs="Times New Roman"/>
          <w:i/>
          <w:sz w:val="28"/>
          <w:szCs w:val="28"/>
          <w:lang w:val="pl-PL"/>
        </w:rPr>
        <w:t>-</w:t>
      </w:r>
      <w:r w:rsidR="00AA5D1B" w:rsidRPr="009B4B00">
        <w:rPr>
          <w:b w:val="0"/>
          <w:i/>
          <w:sz w:val="28"/>
          <w:szCs w:val="28"/>
          <w:lang w:val="nl-NL"/>
        </w:rPr>
        <w:t>“</w:t>
      </w:r>
      <w:r w:rsidR="00AA5D1B" w:rsidRPr="009B4B00">
        <w:rPr>
          <w:rFonts w:ascii="Times New Roman" w:hAnsi="Times New Roman" w:cs="Times New Roman"/>
          <w:b w:val="0"/>
          <w:i/>
          <w:sz w:val="28"/>
          <w:szCs w:val="28"/>
          <w:lang w:val="pl-PL"/>
        </w:rPr>
        <w:t xml:space="preserve">Tổng công ty ĐSVN... </w:t>
      </w:r>
      <w:r w:rsidR="00AA5D1B" w:rsidRPr="009B4B00">
        <w:rPr>
          <w:rFonts w:ascii="Times New Roman" w:hAnsi="Times New Roman" w:cs="Times New Roman"/>
          <w:b w:val="0"/>
          <w:i/>
          <w:strike/>
          <w:sz w:val="28"/>
          <w:szCs w:val="28"/>
          <w:lang w:val="nl-NL"/>
        </w:rPr>
        <w:t>Đến nay, chưa có doanh nghiệp kinh doanh vận tải đường sắt quốc gia độc lập với nhau mà chủ yếu vẫn tập trung vào các doanh nghiệp thuộc Tổng công ty ĐSVN”</w:t>
      </w:r>
      <w:r w:rsidRPr="009B4B00">
        <w:rPr>
          <w:rFonts w:ascii="Times New Roman" w:hAnsi="Times New Roman" w:cs="Times New Roman"/>
          <w:b w:val="0"/>
          <w:i/>
          <w:strike/>
          <w:sz w:val="28"/>
          <w:szCs w:val="28"/>
          <w:lang w:val="nl-NL"/>
        </w:rPr>
        <w:t>.</w:t>
      </w:r>
    </w:p>
    <w:p w:rsidR="00AA5D1B" w:rsidRPr="009B4B00" w:rsidRDefault="000B627D" w:rsidP="009B4B00">
      <w:pPr>
        <w:spacing w:after="60" w:line="360" w:lineRule="exact"/>
        <w:jc w:val="both"/>
        <w:rPr>
          <w:i/>
          <w:sz w:val="28"/>
          <w:szCs w:val="28"/>
          <w:lang w:val="nl-NL"/>
        </w:rPr>
      </w:pPr>
      <w:r w:rsidRPr="009B4B00">
        <w:rPr>
          <w:i/>
          <w:sz w:val="28"/>
          <w:szCs w:val="28"/>
        </w:rPr>
        <w:t xml:space="preserve">… </w:t>
      </w:r>
      <w:r w:rsidR="00D31E74" w:rsidRPr="009B4B00">
        <w:rPr>
          <w:i/>
          <w:sz w:val="28"/>
          <w:szCs w:val="28"/>
        </w:rPr>
        <w:t>“</w:t>
      </w:r>
      <w:r w:rsidR="00AA5D1B" w:rsidRPr="009B4B00">
        <w:rPr>
          <w:i/>
          <w:sz w:val="28"/>
          <w:szCs w:val="28"/>
          <w:lang w:val="nl-NL"/>
        </w:rPr>
        <w:t>Trong các năm 2014 và 2015</w:t>
      </w:r>
      <w:r w:rsidRPr="009B4B00">
        <w:rPr>
          <w:i/>
          <w:sz w:val="28"/>
          <w:szCs w:val="28"/>
          <w:lang w:val="nl-NL"/>
        </w:rPr>
        <w:t>...</w:t>
      </w:r>
      <w:r w:rsidR="00AA5D1B" w:rsidRPr="009B4B00">
        <w:rPr>
          <w:i/>
          <w:strike/>
          <w:sz w:val="28"/>
          <w:szCs w:val="28"/>
          <w:lang w:val="nl-NL"/>
        </w:rPr>
        <w:t>Như vậy, trong tương lai các doanh nghiệp trực thuộc Tổng công ty ĐSVN sẽ được cổ phần hóa triệt để theo c</w:t>
      </w:r>
      <w:r w:rsidRPr="009B4B00">
        <w:rPr>
          <w:i/>
          <w:strike/>
          <w:sz w:val="28"/>
          <w:szCs w:val="28"/>
          <w:lang w:val="nl-NL"/>
        </w:rPr>
        <w:t>hủ trương của Đảng và Nhà nước</w:t>
      </w:r>
      <w:r w:rsidRPr="009B4B00">
        <w:rPr>
          <w:i/>
          <w:sz w:val="28"/>
          <w:szCs w:val="28"/>
          <w:lang w:val="nl-NL"/>
        </w:rPr>
        <w:t>”.</w:t>
      </w:r>
    </w:p>
    <w:p w:rsidR="00826F53" w:rsidRPr="009B4B00" w:rsidRDefault="00024BAC" w:rsidP="009B4B00">
      <w:pPr>
        <w:tabs>
          <w:tab w:val="left" w:pos="567"/>
        </w:tabs>
        <w:spacing w:after="60" w:line="360" w:lineRule="exact"/>
        <w:jc w:val="both"/>
        <w:rPr>
          <w:sz w:val="28"/>
          <w:szCs w:val="28"/>
          <w:lang w:val="nl-NL"/>
        </w:rPr>
      </w:pPr>
      <w:r w:rsidRPr="009B4B00">
        <w:rPr>
          <w:sz w:val="28"/>
          <w:szCs w:val="28"/>
          <w:lang w:val="nl-NL"/>
        </w:rPr>
        <w:tab/>
      </w:r>
      <w:r w:rsidR="008B1A15" w:rsidRPr="009B4B00">
        <w:rPr>
          <w:b/>
          <w:sz w:val="28"/>
          <w:szCs w:val="28"/>
          <w:lang w:val="nl-NL"/>
        </w:rPr>
        <w:t>Kiến nghị bỏ</w:t>
      </w:r>
      <w:r w:rsidR="00826F53" w:rsidRPr="009B4B00">
        <w:rPr>
          <w:b/>
          <w:sz w:val="28"/>
          <w:szCs w:val="28"/>
          <w:lang w:val="nl-NL"/>
        </w:rPr>
        <w:t xml:space="preserve">, hoặc sửa cho </w:t>
      </w:r>
      <w:r w:rsidR="008B1A15" w:rsidRPr="009B4B00">
        <w:rPr>
          <w:b/>
          <w:sz w:val="28"/>
          <w:szCs w:val="28"/>
          <w:lang w:val="nl-NL"/>
        </w:rPr>
        <w:t>phù hợp với thực tiễn</w:t>
      </w:r>
      <w:r w:rsidR="00B90AE5" w:rsidRPr="009B4B00">
        <w:rPr>
          <w:b/>
          <w:sz w:val="28"/>
          <w:szCs w:val="28"/>
          <w:lang w:val="nl-NL"/>
        </w:rPr>
        <w:t>, v</w:t>
      </w:r>
      <w:r w:rsidR="008B1A15" w:rsidRPr="009B4B00">
        <w:rPr>
          <w:b/>
          <w:sz w:val="28"/>
          <w:szCs w:val="28"/>
          <w:lang w:val="nl-NL"/>
        </w:rPr>
        <w:t>ì</w:t>
      </w:r>
      <w:r w:rsidR="00826F53" w:rsidRPr="009B4B00">
        <w:rPr>
          <w:b/>
          <w:sz w:val="28"/>
          <w:szCs w:val="28"/>
          <w:lang w:val="nl-NL"/>
        </w:rPr>
        <w:t>:</w:t>
      </w:r>
    </w:p>
    <w:p w:rsidR="0048324A" w:rsidRPr="009B4B00" w:rsidRDefault="0048324A" w:rsidP="009B4B00">
      <w:pPr>
        <w:tabs>
          <w:tab w:val="left" w:pos="567"/>
        </w:tabs>
        <w:spacing w:after="60" w:line="360" w:lineRule="exact"/>
        <w:jc w:val="both"/>
        <w:rPr>
          <w:sz w:val="28"/>
          <w:szCs w:val="28"/>
          <w:lang w:val="nl-NL"/>
        </w:rPr>
      </w:pPr>
      <w:r w:rsidRPr="009B4B00">
        <w:rPr>
          <w:sz w:val="28"/>
          <w:szCs w:val="28"/>
          <w:lang w:val="nl-NL"/>
        </w:rPr>
        <w:tab/>
        <w:t xml:space="preserve">- Nhận </w:t>
      </w:r>
      <w:r w:rsidR="008B1A15" w:rsidRPr="009B4B00">
        <w:rPr>
          <w:sz w:val="28"/>
          <w:szCs w:val="28"/>
          <w:lang w:val="nl-NL"/>
        </w:rPr>
        <w:t>định</w:t>
      </w:r>
      <w:r w:rsidRPr="009B4B00">
        <w:rPr>
          <w:sz w:val="28"/>
          <w:szCs w:val="28"/>
          <w:lang w:val="nl-NL"/>
        </w:rPr>
        <w:t>: “</w:t>
      </w:r>
      <w:r w:rsidRPr="009B4B00">
        <w:rPr>
          <w:i/>
          <w:sz w:val="28"/>
          <w:szCs w:val="28"/>
          <w:lang w:val="nl-NL"/>
        </w:rPr>
        <w:t xml:space="preserve">Đến nay, chưa có doanh nghiệp </w:t>
      </w:r>
      <w:r w:rsidRPr="009B4B00">
        <w:rPr>
          <w:i/>
          <w:sz w:val="28"/>
          <w:szCs w:val="28"/>
          <w:u w:val="single"/>
          <w:lang w:val="nl-NL"/>
        </w:rPr>
        <w:t>kinh doanh vận tải đường sắt quốc gia</w:t>
      </w:r>
      <w:r w:rsidRPr="009B4B00">
        <w:rPr>
          <w:i/>
          <w:sz w:val="28"/>
          <w:szCs w:val="28"/>
          <w:lang w:val="nl-NL"/>
        </w:rPr>
        <w:t xml:space="preserve"> độc lập với nhau mà chủ yếu vẫn tập trung vào các doanh nghiệp thuộc Tổng công ty ĐSVN</w:t>
      </w:r>
      <w:r w:rsidRPr="009B4B00">
        <w:rPr>
          <w:sz w:val="28"/>
          <w:szCs w:val="28"/>
          <w:lang w:val="nl-NL"/>
        </w:rPr>
        <w:t xml:space="preserve">” và </w:t>
      </w:r>
      <w:r w:rsidRPr="009B4B00">
        <w:rPr>
          <w:i/>
          <w:sz w:val="28"/>
          <w:szCs w:val="28"/>
          <w:lang w:val="nl-NL"/>
        </w:rPr>
        <w:t>“Như vậy, trong tương lai các doanh nghiệp trực thuộc Tổng công ty ĐSVN sẽ được cổ phần hóa triệt để theo chủ trương của Đảng và Nhà nước</w:t>
      </w:r>
      <w:r w:rsidRPr="009B4B00">
        <w:rPr>
          <w:sz w:val="28"/>
          <w:szCs w:val="28"/>
          <w:lang w:val="nl-NL"/>
        </w:rPr>
        <w:t xml:space="preserve">.” và </w:t>
      </w:r>
      <w:r w:rsidR="008B1A15" w:rsidRPr="009B4B00">
        <w:rPr>
          <w:sz w:val="28"/>
          <w:szCs w:val="28"/>
          <w:lang w:val="nl-NL"/>
        </w:rPr>
        <w:t xml:space="preserve">điểm </w:t>
      </w:r>
      <w:r w:rsidRPr="009B4B00">
        <w:rPr>
          <w:sz w:val="28"/>
          <w:szCs w:val="28"/>
          <w:lang w:val="nl-NL"/>
        </w:rPr>
        <w:t>b</w:t>
      </w:r>
      <w:r w:rsidR="008B1A15" w:rsidRPr="009B4B00">
        <w:rPr>
          <w:sz w:val="28"/>
          <w:szCs w:val="28"/>
          <w:lang w:val="nl-NL"/>
        </w:rPr>
        <w:t xml:space="preserve">) </w:t>
      </w:r>
      <w:r w:rsidR="008B1A15" w:rsidRPr="009B4B00">
        <w:rPr>
          <w:i/>
          <w:sz w:val="28"/>
          <w:szCs w:val="28"/>
          <w:lang w:val="nl-NL"/>
        </w:rPr>
        <w:t>Công tác quản lý nhà nước</w:t>
      </w:r>
      <w:r w:rsidRPr="009B4B00">
        <w:rPr>
          <w:sz w:val="28"/>
          <w:szCs w:val="28"/>
          <w:lang w:val="nl-NL"/>
        </w:rPr>
        <w:t xml:space="preserve"> là chưa chính xác tại thời điểm hiện nay.</w:t>
      </w:r>
    </w:p>
    <w:p w:rsidR="00826F53" w:rsidRPr="009B4B00" w:rsidRDefault="00826F53" w:rsidP="009B4B00">
      <w:pPr>
        <w:tabs>
          <w:tab w:val="left" w:pos="567"/>
        </w:tabs>
        <w:spacing w:after="60" w:line="360" w:lineRule="exact"/>
        <w:jc w:val="both"/>
        <w:rPr>
          <w:sz w:val="28"/>
          <w:szCs w:val="28"/>
          <w:lang w:val="nl-NL"/>
        </w:rPr>
      </w:pPr>
      <w:r w:rsidRPr="009B4B00">
        <w:rPr>
          <w:sz w:val="28"/>
          <w:szCs w:val="28"/>
          <w:lang w:val="nl-NL"/>
        </w:rPr>
        <w:tab/>
        <w:t xml:space="preserve">Từ năm 2014, đã hình thành các công ty TNHH MTV vận tải đường sắt Hà Nội, Sài Gòn </w:t>
      </w:r>
      <w:r w:rsidR="008B1A15" w:rsidRPr="009B4B00">
        <w:rPr>
          <w:sz w:val="28"/>
          <w:szCs w:val="28"/>
          <w:lang w:val="nl-NL"/>
        </w:rPr>
        <w:t xml:space="preserve">và Công ty TNHHMTV </w:t>
      </w:r>
      <w:r w:rsidRPr="009B4B00">
        <w:rPr>
          <w:sz w:val="28"/>
          <w:szCs w:val="28"/>
          <w:lang w:val="nl-NL"/>
        </w:rPr>
        <w:t>vận tải hàng hóa</w:t>
      </w:r>
      <w:r w:rsidR="0048324A" w:rsidRPr="009B4B00">
        <w:rPr>
          <w:sz w:val="28"/>
          <w:szCs w:val="28"/>
          <w:lang w:val="nl-NL"/>
        </w:rPr>
        <w:t xml:space="preserve"> (doanh nghiệp độc lập)</w:t>
      </w:r>
      <w:r w:rsidR="008B1A15" w:rsidRPr="009B4B00">
        <w:rPr>
          <w:sz w:val="28"/>
          <w:szCs w:val="28"/>
          <w:lang w:val="nl-NL"/>
        </w:rPr>
        <w:t>;</w:t>
      </w:r>
      <w:r w:rsidRPr="009B4B00">
        <w:rPr>
          <w:sz w:val="28"/>
          <w:szCs w:val="28"/>
          <w:lang w:val="nl-NL"/>
        </w:rPr>
        <w:t xml:space="preserve"> từ 01/01/2016 các công ty trên đã chuyển đổi </w:t>
      </w:r>
      <w:r w:rsidR="008B1A15" w:rsidRPr="009B4B00">
        <w:rPr>
          <w:sz w:val="28"/>
          <w:szCs w:val="28"/>
          <w:lang w:val="nl-NL"/>
        </w:rPr>
        <w:t xml:space="preserve">thành </w:t>
      </w:r>
      <w:r w:rsidRPr="009B4B00">
        <w:rPr>
          <w:sz w:val="28"/>
          <w:szCs w:val="28"/>
          <w:lang w:val="nl-NL"/>
        </w:rPr>
        <w:t>Công ty cổ phần vận tải đường sắt Hà Nội, Sài Gòn.</w:t>
      </w:r>
    </w:p>
    <w:p w:rsidR="00826F53" w:rsidRPr="009B4B00" w:rsidRDefault="00826F53" w:rsidP="009B4B00">
      <w:pPr>
        <w:spacing w:after="60" w:line="360" w:lineRule="exact"/>
        <w:ind w:firstLine="720"/>
        <w:jc w:val="both"/>
        <w:rPr>
          <w:sz w:val="28"/>
          <w:szCs w:val="28"/>
          <w:lang w:val="nl-NL"/>
        </w:rPr>
      </w:pPr>
      <w:r w:rsidRPr="009B4B00">
        <w:rPr>
          <w:sz w:val="28"/>
          <w:szCs w:val="28"/>
          <w:lang w:val="nl-NL"/>
        </w:rPr>
        <w:lastRenderedPageBreak/>
        <w:t xml:space="preserve">Ngoài ra còn các công ty cổ phần vận tải đường sắt khác như </w:t>
      </w:r>
      <w:r w:rsidR="008B1A15" w:rsidRPr="009B4B00">
        <w:rPr>
          <w:sz w:val="28"/>
          <w:szCs w:val="28"/>
          <w:lang w:val="nl-NL"/>
        </w:rPr>
        <w:t>Ratraco</w:t>
      </w:r>
      <w:r w:rsidRPr="009B4B00">
        <w:rPr>
          <w:sz w:val="28"/>
          <w:szCs w:val="28"/>
          <w:lang w:val="nl-NL"/>
        </w:rPr>
        <w:t xml:space="preserve">, Ý </w:t>
      </w:r>
      <w:r w:rsidR="008B1A15" w:rsidRPr="009B4B00">
        <w:rPr>
          <w:sz w:val="28"/>
          <w:szCs w:val="28"/>
          <w:lang w:val="nl-NL"/>
        </w:rPr>
        <w:t>Minh</w:t>
      </w:r>
      <w:r w:rsidRPr="009B4B00">
        <w:rPr>
          <w:sz w:val="28"/>
          <w:szCs w:val="28"/>
          <w:lang w:val="nl-NL"/>
        </w:rPr>
        <w:t xml:space="preserve">, </w:t>
      </w:r>
      <w:r w:rsidR="008B1A15" w:rsidRPr="009B4B00">
        <w:rPr>
          <w:sz w:val="28"/>
          <w:szCs w:val="28"/>
          <w:lang w:val="nl-NL"/>
        </w:rPr>
        <w:t xml:space="preserve">Cổ phần </w:t>
      </w:r>
      <w:r w:rsidRPr="009B4B00">
        <w:rPr>
          <w:sz w:val="28"/>
          <w:szCs w:val="28"/>
          <w:lang w:val="nl-NL"/>
        </w:rPr>
        <w:t xml:space="preserve">vận tải đường sắt Hải phòng và các công ty vận tải logistic có sử dụng dịch vụ vận tải kết hợp bằng đường sắt. Hiện tất cả các doanh nghiệp vận tải </w:t>
      </w:r>
      <w:r w:rsidR="0048324A" w:rsidRPr="009B4B00">
        <w:rPr>
          <w:sz w:val="28"/>
          <w:szCs w:val="28"/>
          <w:lang w:val="nl-NL"/>
        </w:rPr>
        <w:t xml:space="preserve">đường sắt </w:t>
      </w:r>
      <w:r w:rsidRPr="009B4B00">
        <w:rPr>
          <w:sz w:val="28"/>
          <w:szCs w:val="28"/>
          <w:lang w:val="nl-NL"/>
        </w:rPr>
        <w:t xml:space="preserve">đã </w:t>
      </w:r>
      <w:r w:rsidR="0048324A" w:rsidRPr="009B4B00">
        <w:rPr>
          <w:sz w:val="28"/>
          <w:szCs w:val="28"/>
          <w:lang w:val="nl-NL"/>
        </w:rPr>
        <w:t>và đang</w:t>
      </w:r>
      <w:r w:rsidRPr="009B4B00">
        <w:rPr>
          <w:sz w:val="28"/>
          <w:szCs w:val="28"/>
          <w:lang w:val="nl-NL"/>
        </w:rPr>
        <w:t xml:space="preserve"> hoạt động theo mô hình</w:t>
      </w:r>
      <w:r w:rsidR="0048324A" w:rsidRPr="009B4B00">
        <w:rPr>
          <w:sz w:val="28"/>
          <w:szCs w:val="28"/>
          <w:lang w:val="nl-NL"/>
        </w:rPr>
        <w:t xml:space="preserve"> doanh nghiệpcổ </w:t>
      </w:r>
      <w:r w:rsidR="008B1A15" w:rsidRPr="009B4B00">
        <w:rPr>
          <w:sz w:val="28"/>
          <w:szCs w:val="28"/>
          <w:lang w:val="nl-NL"/>
        </w:rPr>
        <w:t>phần</w:t>
      </w:r>
      <w:r w:rsidRPr="009B4B00">
        <w:rPr>
          <w:sz w:val="28"/>
          <w:szCs w:val="28"/>
          <w:lang w:val="nl-NL"/>
        </w:rPr>
        <w:t>.</w:t>
      </w:r>
    </w:p>
    <w:p w:rsidR="00AA5D1B" w:rsidRPr="009B4B00" w:rsidRDefault="00826F53" w:rsidP="009B4B00">
      <w:pPr>
        <w:tabs>
          <w:tab w:val="left" w:pos="567"/>
        </w:tabs>
        <w:spacing w:after="60" w:line="360" w:lineRule="exact"/>
        <w:jc w:val="both"/>
        <w:rPr>
          <w:b/>
          <w:i/>
          <w:sz w:val="28"/>
          <w:szCs w:val="28"/>
          <w:lang w:val="vi-VN"/>
        </w:rPr>
      </w:pPr>
      <w:r w:rsidRPr="009B4B00">
        <w:rPr>
          <w:sz w:val="28"/>
          <w:szCs w:val="28"/>
          <w:lang w:val="nl-NL"/>
        </w:rPr>
        <w:tab/>
      </w:r>
      <w:r w:rsidR="000B627D" w:rsidRPr="009B4B00">
        <w:rPr>
          <w:i/>
          <w:sz w:val="28"/>
          <w:szCs w:val="28"/>
        </w:rPr>
        <w:tab/>
      </w:r>
      <w:r w:rsidR="00AA5D1B" w:rsidRPr="009B4B00">
        <w:rPr>
          <w:i/>
          <w:sz w:val="28"/>
          <w:szCs w:val="28"/>
          <w:lang w:val="vi-VN"/>
        </w:rPr>
        <w:t>b)</w:t>
      </w:r>
      <w:r w:rsidR="00AA5D1B" w:rsidRPr="009B4B00">
        <w:rPr>
          <w:i/>
          <w:sz w:val="28"/>
          <w:szCs w:val="28"/>
          <w:lang w:val="pl-PL"/>
        </w:rPr>
        <w:t xml:space="preserve"> Công tác quản lý nhà nước</w:t>
      </w:r>
      <w:r w:rsidR="000B627D" w:rsidRPr="009B4B00">
        <w:rPr>
          <w:i/>
          <w:sz w:val="28"/>
          <w:szCs w:val="28"/>
          <w:lang w:val="pl-PL"/>
        </w:rPr>
        <w:t>:</w:t>
      </w:r>
    </w:p>
    <w:p w:rsidR="00AA5D1B" w:rsidRPr="009B4B00" w:rsidRDefault="00AA5D1B" w:rsidP="009B4B00">
      <w:pPr>
        <w:tabs>
          <w:tab w:val="left" w:pos="567"/>
        </w:tabs>
        <w:spacing w:after="60" w:line="360" w:lineRule="exact"/>
        <w:ind w:firstLine="426"/>
        <w:jc w:val="both"/>
        <w:rPr>
          <w:i/>
          <w:strike/>
          <w:sz w:val="28"/>
          <w:szCs w:val="28"/>
          <w:lang w:val="pl-PL"/>
        </w:rPr>
      </w:pPr>
      <w:r w:rsidRPr="009B4B00">
        <w:rPr>
          <w:i/>
          <w:sz w:val="28"/>
          <w:szCs w:val="28"/>
          <w:lang w:val="pl-PL"/>
        </w:rPr>
        <w:tab/>
      </w:r>
      <w:r w:rsidRPr="009B4B00">
        <w:rPr>
          <w:i/>
          <w:strike/>
          <w:sz w:val="28"/>
          <w:szCs w:val="28"/>
          <w:lang w:val="vi-VN"/>
        </w:rPr>
        <w:t>Đ</w:t>
      </w:r>
      <w:r w:rsidRPr="009B4B00">
        <w:rPr>
          <w:i/>
          <w:strike/>
          <w:sz w:val="28"/>
          <w:szCs w:val="28"/>
          <w:lang w:val="pl-PL"/>
        </w:rPr>
        <w:t xml:space="preserve">ến thời điểm </w:t>
      </w:r>
      <w:r w:rsidRPr="009B4B00">
        <w:rPr>
          <w:i/>
          <w:strike/>
          <w:sz w:val="28"/>
          <w:szCs w:val="28"/>
          <w:lang w:val="vi-VN"/>
        </w:rPr>
        <w:t>năm 2015</w:t>
      </w:r>
      <w:r w:rsidRPr="009B4B00">
        <w:rPr>
          <w:i/>
          <w:strike/>
          <w:sz w:val="28"/>
          <w:szCs w:val="28"/>
          <w:lang w:val="nl-NL"/>
        </w:rPr>
        <w:t xml:space="preserve">, toàn bộ tài sản </w:t>
      </w:r>
      <w:r w:rsidRPr="009B4B00">
        <w:rPr>
          <w:i/>
          <w:strike/>
          <w:sz w:val="28"/>
          <w:szCs w:val="28"/>
          <w:lang w:val="sv-SE"/>
        </w:rPr>
        <w:t xml:space="preserve">kết cấu hạ tầng đường sắt </w:t>
      </w:r>
      <w:r w:rsidRPr="009B4B00">
        <w:rPr>
          <w:i/>
          <w:strike/>
          <w:sz w:val="28"/>
          <w:szCs w:val="28"/>
          <w:lang w:val="nl-NL"/>
        </w:rPr>
        <w:t xml:space="preserve">đang được giao cho Tổng công ty ĐSVN (Doanh nghiệp kinh doanh đường sắt) quản lý, sử dụng, khai thác. Điều này </w:t>
      </w:r>
      <w:r w:rsidRPr="009B4B00">
        <w:rPr>
          <w:i/>
          <w:strike/>
          <w:sz w:val="28"/>
          <w:szCs w:val="28"/>
          <w:lang w:val="pl-PL"/>
        </w:rPr>
        <w:t>dẫn đến:</w:t>
      </w:r>
    </w:p>
    <w:p w:rsidR="00AA5D1B" w:rsidRPr="009B4B00" w:rsidRDefault="00AA5D1B" w:rsidP="009B4B00">
      <w:pPr>
        <w:pStyle w:val="noidung"/>
        <w:tabs>
          <w:tab w:val="left" w:pos="567"/>
        </w:tabs>
        <w:spacing w:before="0" w:after="60" w:line="360" w:lineRule="exact"/>
        <w:rPr>
          <w:i/>
          <w:strike/>
          <w:sz w:val="28"/>
          <w:szCs w:val="28"/>
        </w:rPr>
      </w:pPr>
      <w:r w:rsidRPr="009B4B00">
        <w:rPr>
          <w:i/>
          <w:strike/>
          <w:sz w:val="28"/>
          <w:szCs w:val="28"/>
        </w:rPr>
        <w:t>- Giảm hiệu lực, hiệu quả công tác QLNN đối với mọi hoạt động trong lĩnh vực đường sắt; hạn chế công tác kiểm tra, giám sát của cơ quan QLNN đối với mọi hoạt động đường sắt. Chưa tạo lập môi trường cạnh tranh bình đẳng, minh bạch cho các hoạt động kinh doanh đường sắt;</w:t>
      </w:r>
    </w:p>
    <w:p w:rsidR="00AA5D1B" w:rsidRPr="009B4B00" w:rsidRDefault="00AA5D1B" w:rsidP="009B4B00">
      <w:pPr>
        <w:pStyle w:val="noidung"/>
        <w:tabs>
          <w:tab w:val="left" w:pos="567"/>
        </w:tabs>
        <w:spacing w:before="0" w:after="60" w:line="360" w:lineRule="exact"/>
        <w:rPr>
          <w:i/>
          <w:strike/>
          <w:sz w:val="28"/>
          <w:szCs w:val="28"/>
        </w:rPr>
      </w:pPr>
      <w:r w:rsidRPr="009B4B00">
        <w:rPr>
          <w:i/>
          <w:strike/>
          <w:sz w:val="28"/>
          <w:szCs w:val="28"/>
        </w:rPr>
        <w:t>- Chưa thực hiện được tách bạch giữa công tác QLNN của cơ quan QLNN với quản lý kinh doanh của doanh nghiệp; giữa kinh doanh KCHT và kinh doanh vận tải trên đường sắt do Nhà nước đầu tư;</w:t>
      </w:r>
    </w:p>
    <w:p w:rsidR="00AA5D1B" w:rsidRPr="009B4B00" w:rsidRDefault="00AA5D1B" w:rsidP="009B4B00">
      <w:pPr>
        <w:pStyle w:val="noidung"/>
        <w:tabs>
          <w:tab w:val="left" w:pos="567"/>
        </w:tabs>
        <w:spacing w:before="0" w:after="60" w:line="360" w:lineRule="exact"/>
        <w:rPr>
          <w:i/>
          <w:strike/>
          <w:sz w:val="28"/>
          <w:szCs w:val="28"/>
        </w:rPr>
      </w:pPr>
      <w:r w:rsidRPr="009B4B00">
        <w:rPr>
          <w:i/>
          <w:strike/>
          <w:sz w:val="28"/>
          <w:szCs w:val="28"/>
        </w:rPr>
        <w:t>- Chưa tạo điều kiện thuận lợi cao nhất theo quy định của pháp luật để doanh nghiệp đường sắt hoạt động và kinh doanh có hiệu quả, nâng cao thị phần vận tải đường sắt, thúc đẩy ngành đường sắt phát triển.</w:t>
      </w:r>
    </w:p>
    <w:p w:rsidR="00127EC8" w:rsidRPr="009B4B00" w:rsidRDefault="00AA5D1B" w:rsidP="009B4B00">
      <w:pPr>
        <w:spacing w:after="60" w:line="360" w:lineRule="exact"/>
        <w:rPr>
          <w:b/>
          <w:i/>
          <w:sz w:val="28"/>
          <w:szCs w:val="28"/>
          <w:lang w:val="pl-PL"/>
        </w:rPr>
      </w:pPr>
      <w:r w:rsidRPr="009B4B00">
        <w:rPr>
          <w:sz w:val="28"/>
          <w:szCs w:val="28"/>
          <w:lang w:val="pl-PL"/>
        </w:rPr>
        <w:tab/>
      </w:r>
      <w:r w:rsidRPr="009B4B00">
        <w:rPr>
          <w:b/>
          <w:sz w:val="28"/>
          <w:szCs w:val="28"/>
          <w:lang w:val="pl-PL"/>
        </w:rPr>
        <w:t xml:space="preserve">Đề nghị </w:t>
      </w:r>
      <w:r w:rsidR="00024BAC" w:rsidRPr="009B4B00">
        <w:rPr>
          <w:b/>
          <w:sz w:val="28"/>
          <w:szCs w:val="28"/>
          <w:lang w:val="pl-PL"/>
        </w:rPr>
        <w:t>bỏ các nội dung trên</w:t>
      </w:r>
      <w:r w:rsidR="00B90AE5" w:rsidRPr="009B4B00">
        <w:rPr>
          <w:b/>
          <w:sz w:val="28"/>
          <w:szCs w:val="28"/>
          <w:lang w:val="pl-PL"/>
        </w:rPr>
        <w:t>,</w:t>
      </w:r>
      <w:r w:rsidR="00024BAC" w:rsidRPr="009B4B00">
        <w:rPr>
          <w:b/>
          <w:sz w:val="28"/>
          <w:szCs w:val="28"/>
          <w:lang w:val="pl-PL"/>
        </w:rPr>
        <w:t xml:space="preserve"> vì</w:t>
      </w:r>
      <w:r w:rsidR="00024BAC" w:rsidRPr="009B4B00">
        <w:rPr>
          <w:b/>
          <w:i/>
          <w:sz w:val="28"/>
          <w:szCs w:val="28"/>
          <w:lang w:val="pl-PL"/>
        </w:rPr>
        <w:t xml:space="preserve"> :</w:t>
      </w:r>
    </w:p>
    <w:p w:rsidR="001A3AFA" w:rsidRPr="009B4B00" w:rsidRDefault="001A3AFA" w:rsidP="009B4B00">
      <w:pPr>
        <w:spacing w:after="60" w:line="360" w:lineRule="exact"/>
        <w:ind w:firstLine="720"/>
        <w:jc w:val="both"/>
        <w:rPr>
          <w:sz w:val="28"/>
          <w:szCs w:val="28"/>
          <w:lang w:val="pl-PL"/>
        </w:rPr>
      </w:pPr>
      <w:r w:rsidRPr="009B4B00">
        <w:rPr>
          <w:sz w:val="28"/>
          <w:szCs w:val="28"/>
          <w:lang w:val="pl-PL"/>
        </w:rPr>
        <w:t xml:space="preserve">- </w:t>
      </w:r>
      <w:r w:rsidR="0048324A" w:rsidRPr="009B4B00">
        <w:rPr>
          <w:sz w:val="28"/>
          <w:szCs w:val="28"/>
          <w:lang w:val="pl-PL"/>
        </w:rPr>
        <w:t>Có sự n</w:t>
      </w:r>
      <w:r w:rsidR="008B1A15" w:rsidRPr="009B4B00">
        <w:rPr>
          <w:sz w:val="28"/>
          <w:szCs w:val="28"/>
          <w:lang w:val="pl-PL"/>
        </w:rPr>
        <w:t>hầm lẫn chủ thể</w:t>
      </w:r>
      <w:r w:rsidR="0048324A" w:rsidRPr="009B4B00">
        <w:rPr>
          <w:sz w:val="28"/>
          <w:szCs w:val="28"/>
          <w:lang w:val="pl-PL"/>
        </w:rPr>
        <w:t xml:space="preserve">: phần này </w:t>
      </w:r>
      <w:r w:rsidRPr="009B4B00">
        <w:rPr>
          <w:sz w:val="28"/>
          <w:szCs w:val="28"/>
          <w:lang w:val="pl-PL"/>
        </w:rPr>
        <w:t>đánh giá</w:t>
      </w:r>
      <w:r w:rsidR="0048324A" w:rsidRPr="009B4B00">
        <w:rPr>
          <w:sz w:val="28"/>
          <w:szCs w:val="28"/>
          <w:lang w:val="pl-PL"/>
        </w:rPr>
        <w:t xml:space="preserve"> về công tác</w:t>
      </w:r>
      <w:r w:rsidRPr="009B4B00">
        <w:rPr>
          <w:sz w:val="28"/>
          <w:szCs w:val="28"/>
          <w:lang w:val="pl-PL"/>
        </w:rPr>
        <w:t xml:space="preserve"> quản lý nhà nước</w:t>
      </w:r>
      <w:r w:rsidR="0048324A" w:rsidRPr="009B4B00">
        <w:rPr>
          <w:sz w:val="28"/>
          <w:szCs w:val="28"/>
          <w:lang w:val="pl-PL"/>
        </w:rPr>
        <w:t>, nhưng nhầm</w:t>
      </w:r>
      <w:r w:rsidRPr="009B4B00">
        <w:rPr>
          <w:sz w:val="28"/>
          <w:szCs w:val="28"/>
          <w:lang w:val="pl-PL"/>
        </w:rPr>
        <w:t xml:space="preserve"> sang</w:t>
      </w:r>
      <w:r w:rsidR="0048324A" w:rsidRPr="009B4B00">
        <w:rPr>
          <w:sz w:val="28"/>
          <w:szCs w:val="28"/>
          <w:lang w:val="pl-PL"/>
        </w:rPr>
        <w:t xml:space="preserve"> đánh giá </w:t>
      </w:r>
      <w:r w:rsidRPr="009B4B00">
        <w:rPr>
          <w:sz w:val="28"/>
          <w:szCs w:val="28"/>
          <w:lang w:val="pl-PL"/>
        </w:rPr>
        <w:t>doanh nghiệp;</w:t>
      </w:r>
    </w:p>
    <w:p w:rsidR="001A3AFA" w:rsidRPr="009B4B00" w:rsidRDefault="001A3AFA" w:rsidP="009B4B00">
      <w:pPr>
        <w:spacing w:after="60" w:line="360" w:lineRule="exact"/>
        <w:ind w:firstLine="720"/>
        <w:jc w:val="both"/>
        <w:rPr>
          <w:sz w:val="28"/>
          <w:szCs w:val="28"/>
          <w:lang w:val="pl-PL"/>
        </w:rPr>
      </w:pPr>
      <w:r w:rsidRPr="009B4B00">
        <w:rPr>
          <w:sz w:val="28"/>
          <w:szCs w:val="28"/>
          <w:lang w:val="pl-PL"/>
        </w:rPr>
        <w:t>-</w:t>
      </w:r>
      <w:r w:rsidR="0048324A" w:rsidRPr="009B4B00">
        <w:rPr>
          <w:sz w:val="28"/>
          <w:szCs w:val="28"/>
          <w:lang w:val="pl-PL"/>
        </w:rPr>
        <w:t>Đưa ra nhận định mà k</w:t>
      </w:r>
      <w:r w:rsidRPr="009B4B00">
        <w:rPr>
          <w:sz w:val="28"/>
          <w:szCs w:val="28"/>
          <w:lang w:val="pl-PL"/>
        </w:rPr>
        <w:t xml:space="preserve">hông có phân tích, chứng minh </w:t>
      </w:r>
      <w:r w:rsidR="00826F53" w:rsidRPr="009B4B00">
        <w:rPr>
          <w:sz w:val="28"/>
          <w:szCs w:val="28"/>
          <w:lang w:val="pl-PL"/>
        </w:rPr>
        <w:t xml:space="preserve">là </w:t>
      </w:r>
      <w:r w:rsidRPr="009B4B00">
        <w:rPr>
          <w:sz w:val="28"/>
          <w:szCs w:val="28"/>
          <w:lang w:val="pl-PL"/>
        </w:rPr>
        <w:t>thiếu luận cứ</w:t>
      </w:r>
      <w:r w:rsidR="0048324A" w:rsidRPr="009B4B00">
        <w:rPr>
          <w:sz w:val="28"/>
          <w:szCs w:val="28"/>
          <w:lang w:val="pl-PL"/>
        </w:rPr>
        <w:t xml:space="preserve"> khoa học</w:t>
      </w:r>
      <w:r w:rsidRPr="009B4B00">
        <w:rPr>
          <w:sz w:val="28"/>
          <w:szCs w:val="28"/>
          <w:lang w:val="pl-PL"/>
        </w:rPr>
        <w:t xml:space="preserve"> và duy ý chí</w:t>
      </w:r>
      <w:r w:rsidR="0048324A" w:rsidRPr="009B4B00">
        <w:rPr>
          <w:sz w:val="28"/>
          <w:szCs w:val="28"/>
          <w:lang w:val="pl-PL"/>
        </w:rPr>
        <w:t xml:space="preserve"> dẫn đến sai lầm về giải pháp</w:t>
      </w:r>
      <w:r w:rsidRPr="009B4B00">
        <w:rPr>
          <w:sz w:val="28"/>
          <w:szCs w:val="28"/>
          <w:lang w:val="pl-PL"/>
        </w:rPr>
        <w:t xml:space="preserve">. </w:t>
      </w:r>
    </w:p>
    <w:p w:rsidR="00AA5D1B" w:rsidRPr="009B4B00" w:rsidRDefault="001A3AFA" w:rsidP="009B4B00">
      <w:pPr>
        <w:spacing w:after="60" w:line="360" w:lineRule="exact"/>
        <w:ind w:firstLine="720"/>
        <w:jc w:val="both"/>
        <w:rPr>
          <w:sz w:val="28"/>
          <w:szCs w:val="28"/>
          <w:lang w:val="nl-NL"/>
        </w:rPr>
      </w:pPr>
      <w:r w:rsidRPr="009B4B00">
        <w:rPr>
          <w:sz w:val="28"/>
          <w:szCs w:val="28"/>
          <w:lang w:val="pl-PL"/>
        </w:rPr>
        <w:t xml:space="preserve">- Thực tế Tổng </w:t>
      </w:r>
      <w:r w:rsidR="00AA5D1B" w:rsidRPr="009B4B00">
        <w:rPr>
          <w:sz w:val="28"/>
          <w:szCs w:val="28"/>
          <w:lang w:val="pl-PL"/>
        </w:rPr>
        <w:t>công ty Đường sắt Việt Nam hiện nay được thành lập</w:t>
      </w:r>
      <w:r w:rsidR="00826F53" w:rsidRPr="009B4B00">
        <w:rPr>
          <w:sz w:val="28"/>
          <w:szCs w:val="28"/>
          <w:lang w:val="pl-PL"/>
        </w:rPr>
        <w:t xml:space="preserve"> theo Quyết định 34/2003/QĐ-TTg ngày 4/3/2003</w:t>
      </w:r>
      <w:r w:rsidR="008B1A15" w:rsidRPr="009B4B00">
        <w:rPr>
          <w:sz w:val="28"/>
          <w:szCs w:val="28"/>
          <w:lang w:val="pl-PL"/>
        </w:rPr>
        <w:t>,</w:t>
      </w:r>
      <w:r w:rsidR="00AA5D1B" w:rsidRPr="009B4B00">
        <w:rPr>
          <w:sz w:val="28"/>
          <w:szCs w:val="28"/>
          <w:lang w:val="nl-NL"/>
        </w:rPr>
        <w:t>Quyết định số 973/QĐ-TTg ngày 25/6/2010 của Thủ tướng Chính phủ về việc chuyển Công ty mẹ - Tổng công ty Đường sắt Việt Nam thành Công ty trách nhiệm hữu hạn một thành v</w:t>
      </w:r>
      <w:r w:rsidRPr="009B4B00">
        <w:rPr>
          <w:sz w:val="28"/>
          <w:szCs w:val="28"/>
          <w:lang w:val="nl-NL"/>
        </w:rPr>
        <w:t>iên do Nhà nước làm chủ sở hữu nhằm thực hiện mục tiêu tách</w:t>
      </w:r>
      <w:r w:rsidR="00826F53" w:rsidRPr="009B4B00">
        <w:rPr>
          <w:sz w:val="28"/>
          <w:szCs w:val="28"/>
          <w:lang w:val="nl-NL"/>
        </w:rPr>
        <w:t xml:space="preserve"> công tác</w:t>
      </w:r>
      <w:r w:rsidRPr="009B4B00">
        <w:rPr>
          <w:sz w:val="28"/>
          <w:szCs w:val="28"/>
          <w:lang w:val="nl-NL"/>
        </w:rPr>
        <w:t xml:space="preserve"> quản lý nhà nước và hoạt động kinh doanh </w:t>
      </w:r>
      <w:r w:rsidR="00826F53" w:rsidRPr="009B4B00">
        <w:rPr>
          <w:sz w:val="28"/>
          <w:szCs w:val="28"/>
          <w:lang w:val="nl-NL"/>
        </w:rPr>
        <w:t xml:space="preserve"> trong ngành đường sắt </w:t>
      </w:r>
      <w:r w:rsidRPr="009B4B00">
        <w:rPr>
          <w:sz w:val="28"/>
          <w:szCs w:val="28"/>
          <w:lang w:val="nl-NL"/>
        </w:rPr>
        <w:t>từ Liên hiệp ĐSVN trước đây theo qui định của Luật Đường sắt.</w:t>
      </w:r>
    </w:p>
    <w:p w:rsidR="00AA5D1B" w:rsidRDefault="00AA5D1B" w:rsidP="009B4B00">
      <w:pPr>
        <w:spacing w:after="60" w:line="360" w:lineRule="exact"/>
        <w:ind w:firstLine="720"/>
        <w:jc w:val="both"/>
        <w:rPr>
          <w:sz w:val="28"/>
          <w:szCs w:val="28"/>
          <w:lang w:val="nl-NL"/>
        </w:rPr>
      </w:pPr>
      <w:r w:rsidRPr="009B4B00">
        <w:rPr>
          <w:sz w:val="28"/>
          <w:szCs w:val="28"/>
          <w:lang w:val="nl-NL"/>
        </w:rPr>
        <w:t>Tổng công ty ĐSVN đang hoạt động theo Nghị định số 175/2013/NĐ-CP ngày 13/11/2013 của Chính phủ về Điều lệ Tổ chức và hoạt động của Tổng công ty Đường sắt Việt Nam và Nghị định số 69/2015/NĐ-CP ngày 26/8/2015 của Chính phủ về việc sửa đổi bổ sung một số điều Nghị định số 175/2013/NĐ-CP ngày 13/11/2013 của Chính phủ.</w:t>
      </w:r>
    </w:p>
    <w:p w:rsidR="0009028B" w:rsidRPr="009B4B00" w:rsidRDefault="0009028B" w:rsidP="009B4B00">
      <w:pPr>
        <w:spacing w:after="60" w:line="360" w:lineRule="exact"/>
        <w:ind w:firstLine="720"/>
        <w:jc w:val="both"/>
        <w:rPr>
          <w:sz w:val="28"/>
          <w:szCs w:val="28"/>
          <w:lang w:val="nl-NL"/>
        </w:rPr>
      </w:pPr>
    </w:p>
    <w:p w:rsidR="00AA5D1B" w:rsidRPr="009B4B00" w:rsidRDefault="000B627D" w:rsidP="009B4B00">
      <w:pPr>
        <w:tabs>
          <w:tab w:val="left" w:pos="567"/>
        </w:tabs>
        <w:spacing w:after="60" w:line="360" w:lineRule="exact"/>
        <w:jc w:val="both"/>
        <w:rPr>
          <w:b/>
          <w:sz w:val="28"/>
          <w:szCs w:val="28"/>
        </w:rPr>
      </w:pPr>
      <w:r w:rsidRPr="009B4B00">
        <w:rPr>
          <w:b/>
          <w:sz w:val="28"/>
          <w:szCs w:val="28"/>
        </w:rPr>
        <w:lastRenderedPageBreak/>
        <w:tab/>
        <w:t>2.</w:t>
      </w:r>
      <w:r w:rsidR="00AA5D1B" w:rsidRPr="009B4B00">
        <w:rPr>
          <w:b/>
          <w:sz w:val="28"/>
          <w:szCs w:val="28"/>
        </w:rPr>
        <w:t xml:space="preserve"> Tại trang 5 của </w:t>
      </w:r>
      <w:r w:rsidRPr="009B4B00">
        <w:rPr>
          <w:b/>
          <w:sz w:val="28"/>
          <w:szCs w:val="28"/>
        </w:rPr>
        <w:t>Dự thảo:</w:t>
      </w:r>
    </w:p>
    <w:p w:rsidR="00AA5D1B" w:rsidRPr="009B4B00" w:rsidRDefault="00AA5D1B" w:rsidP="009B4B00">
      <w:pPr>
        <w:pStyle w:val="noidung"/>
        <w:tabs>
          <w:tab w:val="left" w:pos="567"/>
        </w:tabs>
        <w:spacing w:before="0" w:after="60" w:line="360" w:lineRule="exact"/>
        <w:outlineLvl w:val="3"/>
        <w:rPr>
          <w:i/>
          <w:sz w:val="28"/>
          <w:szCs w:val="28"/>
          <w:lang w:val="vi-VN"/>
        </w:rPr>
      </w:pPr>
      <w:r w:rsidRPr="009B4B00">
        <w:rPr>
          <w:i/>
          <w:sz w:val="28"/>
          <w:szCs w:val="28"/>
          <w:lang w:val="vi-VN"/>
        </w:rPr>
        <w:t>c)</w:t>
      </w:r>
      <w:r w:rsidRPr="009B4B00">
        <w:rPr>
          <w:i/>
          <w:sz w:val="28"/>
          <w:szCs w:val="28"/>
        </w:rPr>
        <w:t xml:space="preserve"> Thực trạng về quản lý</w:t>
      </w:r>
      <w:r w:rsidRPr="009B4B00">
        <w:rPr>
          <w:i/>
          <w:sz w:val="28"/>
          <w:szCs w:val="28"/>
          <w:lang w:val="vi-VN"/>
        </w:rPr>
        <w:t xml:space="preserve"> tài sản kết cấu hạ tầng đường sắt, </w:t>
      </w:r>
      <w:r w:rsidRPr="009B4B00">
        <w:rPr>
          <w:i/>
          <w:sz w:val="28"/>
          <w:szCs w:val="28"/>
        </w:rPr>
        <w:t xml:space="preserve">bảo trì </w:t>
      </w:r>
      <w:r w:rsidRPr="009B4B00">
        <w:rPr>
          <w:i/>
          <w:sz w:val="28"/>
          <w:szCs w:val="28"/>
          <w:lang w:val="vi-VN"/>
        </w:rPr>
        <w:t xml:space="preserve">công trình </w:t>
      </w:r>
      <w:r w:rsidRPr="009B4B00">
        <w:rPr>
          <w:i/>
          <w:sz w:val="28"/>
          <w:szCs w:val="28"/>
        </w:rPr>
        <w:t>đường sắt</w:t>
      </w:r>
      <w:r w:rsidRPr="009B4B00">
        <w:rPr>
          <w:i/>
          <w:sz w:val="28"/>
          <w:szCs w:val="28"/>
          <w:lang w:val="vi-VN"/>
        </w:rPr>
        <w:t>:</w:t>
      </w:r>
    </w:p>
    <w:p w:rsidR="00AA5D1B" w:rsidRPr="009B4B00" w:rsidRDefault="00AA5D1B" w:rsidP="009B4B00">
      <w:pPr>
        <w:pStyle w:val="noidung"/>
        <w:tabs>
          <w:tab w:val="left" w:pos="567"/>
        </w:tabs>
        <w:spacing w:before="0" w:after="60" w:line="360" w:lineRule="exact"/>
        <w:outlineLvl w:val="3"/>
        <w:rPr>
          <w:i/>
          <w:sz w:val="28"/>
          <w:szCs w:val="28"/>
          <w:lang w:val="vi-VN"/>
        </w:rPr>
      </w:pPr>
      <w:r w:rsidRPr="009B4B00">
        <w:rPr>
          <w:i/>
          <w:sz w:val="28"/>
          <w:szCs w:val="28"/>
          <w:lang w:val="vi-VN"/>
        </w:rPr>
        <w:t>-Q</w:t>
      </w:r>
      <w:r w:rsidRPr="009B4B00">
        <w:rPr>
          <w:i/>
          <w:sz w:val="28"/>
          <w:szCs w:val="28"/>
        </w:rPr>
        <w:t>uản lý</w:t>
      </w:r>
      <w:r w:rsidRPr="009B4B00">
        <w:rPr>
          <w:i/>
          <w:sz w:val="28"/>
          <w:szCs w:val="28"/>
          <w:lang w:val="vi-VN"/>
        </w:rPr>
        <w:t xml:space="preserve"> tài sản kết cấu hạ tầng đường sắt:</w:t>
      </w:r>
    </w:p>
    <w:p w:rsidR="00AA5D1B" w:rsidRPr="009B4B00" w:rsidRDefault="00AA5D1B" w:rsidP="009B4B00">
      <w:pPr>
        <w:tabs>
          <w:tab w:val="left" w:pos="567"/>
        </w:tabs>
        <w:spacing w:after="60" w:line="360" w:lineRule="exact"/>
        <w:jc w:val="both"/>
        <w:rPr>
          <w:i/>
          <w:sz w:val="28"/>
          <w:szCs w:val="28"/>
          <w:lang w:val="nl-NL"/>
        </w:rPr>
      </w:pPr>
      <w:r w:rsidRPr="009B4B00">
        <w:rPr>
          <w:i/>
          <w:sz w:val="28"/>
          <w:szCs w:val="28"/>
          <w:lang w:val="vi-VN"/>
        </w:rPr>
        <w:tab/>
      </w:r>
      <w:r w:rsidRPr="009B4B00">
        <w:rPr>
          <w:i/>
          <w:strike/>
          <w:sz w:val="28"/>
          <w:szCs w:val="28"/>
          <w:lang w:val="vi-VN"/>
        </w:rPr>
        <w:t>+</w:t>
      </w:r>
      <w:r w:rsidRPr="009B4B00">
        <w:rPr>
          <w:i/>
          <w:strike/>
          <w:sz w:val="28"/>
          <w:szCs w:val="28"/>
          <w:lang w:val="nl-NL"/>
        </w:rPr>
        <w:t xml:space="preserve"> Luật Đường sắt 2005 chưa quy định rõ ràng các chủ thể trong công tác quản lý nhà nước về tài sản KCHTĐS và chủ thể trực tiếp quản lý tài sản KCHTĐS</w:t>
      </w:r>
      <w:r w:rsidRPr="009B4B00">
        <w:rPr>
          <w:i/>
          <w:sz w:val="28"/>
          <w:szCs w:val="28"/>
          <w:lang w:val="nl-NL"/>
        </w:rPr>
        <w:t>.</w:t>
      </w:r>
    </w:p>
    <w:p w:rsidR="00AA5D1B" w:rsidRPr="009B4B00" w:rsidRDefault="00AA5D1B" w:rsidP="009B4B00">
      <w:pPr>
        <w:pStyle w:val="NormalWeb"/>
        <w:tabs>
          <w:tab w:val="left" w:pos="567"/>
        </w:tabs>
        <w:spacing w:before="0" w:beforeAutospacing="0" w:after="60" w:afterAutospacing="0" w:line="360" w:lineRule="exact"/>
        <w:jc w:val="both"/>
        <w:rPr>
          <w:i/>
          <w:sz w:val="28"/>
          <w:szCs w:val="28"/>
          <w:lang w:val="nl-NL"/>
        </w:rPr>
      </w:pPr>
      <w:r w:rsidRPr="009B4B00">
        <w:rPr>
          <w:i/>
          <w:sz w:val="28"/>
          <w:szCs w:val="28"/>
          <w:lang w:val="vi-VN"/>
        </w:rPr>
        <w:tab/>
        <w:t>+</w:t>
      </w:r>
      <w:r w:rsidRPr="009B4B00">
        <w:rPr>
          <w:i/>
          <w:sz w:val="28"/>
          <w:szCs w:val="28"/>
          <w:lang w:val="nl-NL"/>
        </w:rPr>
        <w:t xml:space="preserve"> Việc thống kê phân loại </w:t>
      </w:r>
      <w:r w:rsidRPr="009B4B00">
        <w:rPr>
          <w:i/>
          <w:sz w:val="28"/>
          <w:szCs w:val="28"/>
          <w:lang w:val="vi-VN"/>
        </w:rPr>
        <w:t xml:space="preserve">tài sản </w:t>
      </w:r>
      <w:r w:rsidRPr="009B4B00">
        <w:rPr>
          <w:i/>
          <w:sz w:val="28"/>
          <w:szCs w:val="28"/>
          <w:lang w:val="nl-NL"/>
        </w:rPr>
        <w:t>KCHT đường sắt của từng tuy</w:t>
      </w:r>
      <w:r w:rsidRPr="009B4B00">
        <w:rPr>
          <w:i/>
          <w:sz w:val="28"/>
          <w:szCs w:val="28"/>
          <w:lang w:val="vi-VN"/>
        </w:rPr>
        <w:t>ế</w:t>
      </w:r>
      <w:r w:rsidRPr="009B4B00">
        <w:rPr>
          <w:i/>
          <w:sz w:val="28"/>
          <w:szCs w:val="28"/>
          <w:lang w:val="nl-NL"/>
        </w:rPr>
        <w:t>n theo tiêu chuẩn kỹ thuật của từng tài sản hạ t</w:t>
      </w:r>
      <w:r w:rsidRPr="009B4B00">
        <w:rPr>
          <w:i/>
          <w:sz w:val="28"/>
          <w:szCs w:val="28"/>
          <w:lang w:val="vi-VN"/>
        </w:rPr>
        <w:t>ầ</w:t>
      </w:r>
      <w:r w:rsidRPr="009B4B00">
        <w:rPr>
          <w:i/>
          <w:sz w:val="28"/>
          <w:szCs w:val="28"/>
          <w:lang w:val="nl-NL"/>
        </w:rPr>
        <w:t xml:space="preserve">ng chưa đầy đủ. </w:t>
      </w:r>
    </w:p>
    <w:p w:rsidR="00AA5D1B" w:rsidRPr="009B4B00" w:rsidRDefault="00AA5D1B" w:rsidP="009B4B00">
      <w:pPr>
        <w:tabs>
          <w:tab w:val="left" w:pos="567"/>
        </w:tabs>
        <w:spacing w:after="60" w:line="360" w:lineRule="exact"/>
        <w:jc w:val="both"/>
        <w:rPr>
          <w:i/>
          <w:color w:val="FF0000"/>
          <w:sz w:val="28"/>
          <w:szCs w:val="28"/>
          <w:lang w:val="nl-NL"/>
        </w:rPr>
      </w:pPr>
      <w:r w:rsidRPr="009B4B00">
        <w:rPr>
          <w:i/>
          <w:sz w:val="28"/>
          <w:szCs w:val="28"/>
          <w:lang w:val="vi-VN"/>
        </w:rPr>
        <w:tab/>
        <w:t>+</w:t>
      </w:r>
      <w:r w:rsidRPr="009B4B00">
        <w:rPr>
          <w:i/>
          <w:sz w:val="28"/>
          <w:szCs w:val="28"/>
          <w:lang w:val="nl-NL"/>
        </w:rPr>
        <w:t xml:space="preserve"> Công tác thanh tra, kiểm travà xử lý vi phạm pháp luật về quản lý, sử dụng và khai thác tài sản KCHTĐS chưa được thực hiện triệt để. Nhà nước vẫn phải bổ sung kinh phí sửa chữa tài sản KCHTĐS bị hư hại do sự cố tai nạn đường sắt hoặc các chủ thể trực tiếp quản lý KCHTĐS gây nên.</w:t>
      </w:r>
    </w:p>
    <w:p w:rsidR="00AA5D1B" w:rsidRPr="009B4B00" w:rsidRDefault="00AA5D1B" w:rsidP="009B4B00">
      <w:pPr>
        <w:tabs>
          <w:tab w:val="left" w:pos="567"/>
        </w:tabs>
        <w:spacing w:after="60" w:line="360" w:lineRule="exact"/>
        <w:jc w:val="both"/>
        <w:rPr>
          <w:i/>
          <w:sz w:val="28"/>
          <w:szCs w:val="28"/>
          <w:lang w:val="vi-VN"/>
        </w:rPr>
      </w:pPr>
      <w:r w:rsidRPr="009B4B00">
        <w:rPr>
          <w:i/>
          <w:sz w:val="28"/>
          <w:szCs w:val="28"/>
          <w:lang w:val="vi-VN"/>
        </w:rPr>
        <w:tab/>
        <w:t>+</w:t>
      </w:r>
      <w:r w:rsidRPr="009B4B00">
        <w:rPr>
          <w:i/>
          <w:sz w:val="28"/>
          <w:szCs w:val="28"/>
          <w:lang w:val="nl-NL"/>
        </w:rPr>
        <w:t xml:space="preserve"> Tại các ga đường sắt, doanh nghiệp được cấp quyền sử dụng đất. </w:t>
      </w:r>
    </w:p>
    <w:p w:rsidR="00AA5D1B" w:rsidRPr="009B4B00" w:rsidRDefault="00AA5D1B" w:rsidP="009B4B00">
      <w:pPr>
        <w:pStyle w:val="NormalWeb"/>
        <w:tabs>
          <w:tab w:val="left" w:pos="567"/>
        </w:tabs>
        <w:spacing w:before="0" w:beforeAutospacing="0" w:after="60" w:afterAutospacing="0" w:line="360" w:lineRule="exact"/>
        <w:jc w:val="both"/>
        <w:rPr>
          <w:i/>
          <w:sz w:val="28"/>
          <w:szCs w:val="28"/>
          <w:lang w:val="vi-VN"/>
        </w:rPr>
      </w:pPr>
      <w:r w:rsidRPr="009B4B00">
        <w:rPr>
          <w:i/>
          <w:sz w:val="28"/>
          <w:szCs w:val="28"/>
          <w:lang w:val="vi-VN"/>
        </w:rPr>
        <w:tab/>
        <w:t>+</w:t>
      </w:r>
      <w:r w:rsidRPr="009B4B00">
        <w:rPr>
          <w:i/>
          <w:sz w:val="28"/>
          <w:szCs w:val="28"/>
          <w:lang w:val="nl-NL"/>
        </w:rPr>
        <w:t xml:space="preserve"> Hiện nay, Tổng công ty ĐSVN đang thực hiện tái cơ cấu, cổ phần hóa các doanh nghiệp, đặc biệt là các doanh nghiệp vận tải, doanh nghiệp quản lý, bảo trì KCHTĐS theo chủ trương của Đảng và Nhà nước. </w:t>
      </w:r>
    </w:p>
    <w:p w:rsidR="00AA5D1B" w:rsidRPr="009B4B00" w:rsidRDefault="00AA5D1B" w:rsidP="009B4B00">
      <w:pPr>
        <w:tabs>
          <w:tab w:val="left" w:pos="567"/>
        </w:tabs>
        <w:spacing w:after="60" w:line="360" w:lineRule="exact"/>
        <w:jc w:val="both"/>
        <w:rPr>
          <w:b/>
          <w:sz w:val="28"/>
          <w:szCs w:val="28"/>
        </w:rPr>
      </w:pPr>
      <w:r w:rsidRPr="009B4B00">
        <w:rPr>
          <w:b/>
          <w:sz w:val="28"/>
          <w:szCs w:val="28"/>
        </w:rPr>
        <w:tab/>
      </w:r>
      <w:r w:rsidR="00B90AE5" w:rsidRPr="009B4B00">
        <w:rPr>
          <w:b/>
          <w:sz w:val="28"/>
          <w:szCs w:val="28"/>
        </w:rPr>
        <w:t>Đ</w:t>
      </w:r>
      <w:r w:rsidR="00793D00" w:rsidRPr="009B4B00">
        <w:rPr>
          <w:b/>
          <w:sz w:val="28"/>
          <w:szCs w:val="28"/>
          <w:lang w:val="nl-NL"/>
        </w:rPr>
        <w:t>ề nghị bỏ đoạn nhận xét nêu trên</w:t>
      </w:r>
      <w:r w:rsidR="00B90AE5" w:rsidRPr="009B4B00">
        <w:rPr>
          <w:b/>
          <w:sz w:val="28"/>
          <w:szCs w:val="28"/>
          <w:lang w:val="nl-NL"/>
        </w:rPr>
        <w:t>, vì</w:t>
      </w:r>
      <w:r w:rsidRPr="009B4B00">
        <w:rPr>
          <w:b/>
          <w:sz w:val="28"/>
          <w:szCs w:val="28"/>
        </w:rPr>
        <w:t>:</w:t>
      </w:r>
    </w:p>
    <w:p w:rsidR="00AA5D1B" w:rsidRPr="009B4B00" w:rsidRDefault="00793D00" w:rsidP="009B4B00">
      <w:pPr>
        <w:tabs>
          <w:tab w:val="left" w:pos="567"/>
        </w:tabs>
        <w:spacing w:after="60" w:line="360" w:lineRule="exact"/>
        <w:jc w:val="both"/>
        <w:rPr>
          <w:sz w:val="28"/>
          <w:szCs w:val="28"/>
          <w:lang w:val="nl-NL"/>
        </w:rPr>
      </w:pPr>
      <w:r w:rsidRPr="009B4B00">
        <w:rPr>
          <w:sz w:val="28"/>
          <w:szCs w:val="28"/>
        </w:rPr>
        <w:tab/>
        <w:t>L</w:t>
      </w:r>
      <w:r w:rsidR="00AA5D1B" w:rsidRPr="009B4B00">
        <w:rPr>
          <w:sz w:val="28"/>
          <w:szCs w:val="28"/>
        </w:rPr>
        <w:t xml:space="preserve">uật đường sắt </w:t>
      </w:r>
      <w:r w:rsidR="0048324A" w:rsidRPr="009B4B00">
        <w:rPr>
          <w:sz w:val="28"/>
          <w:szCs w:val="28"/>
        </w:rPr>
        <w:t>2005</w:t>
      </w:r>
      <w:r w:rsidR="00AA5D1B" w:rsidRPr="009B4B00">
        <w:rPr>
          <w:sz w:val="28"/>
          <w:szCs w:val="28"/>
        </w:rPr>
        <w:t xml:space="preserve"> tại</w:t>
      </w:r>
      <w:r w:rsidR="0048324A" w:rsidRPr="009B4B00">
        <w:rPr>
          <w:sz w:val="28"/>
          <w:szCs w:val="28"/>
        </w:rPr>
        <w:t xml:space="preserve"> Khoản 3</w:t>
      </w:r>
      <w:r w:rsidR="00AA5D1B" w:rsidRPr="009B4B00">
        <w:rPr>
          <w:sz w:val="28"/>
          <w:szCs w:val="28"/>
        </w:rPr>
        <w:t xml:space="preserve"> Điều 85</w:t>
      </w:r>
      <w:r w:rsidR="000B627D" w:rsidRPr="009B4B00">
        <w:rPr>
          <w:sz w:val="28"/>
          <w:szCs w:val="28"/>
        </w:rPr>
        <w:t>,</w:t>
      </w:r>
      <w:r w:rsidRPr="009B4B00">
        <w:rPr>
          <w:sz w:val="28"/>
          <w:szCs w:val="28"/>
          <w:lang w:val="nl-NL"/>
        </w:rPr>
        <w:t>quy định</w:t>
      </w:r>
      <w:r w:rsidR="0048324A" w:rsidRPr="009B4B00">
        <w:rPr>
          <w:sz w:val="28"/>
          <w:szCs w:val="28"/>
          <w:lang w:val="nl-NL"/>
        </w:rPr>
        <w:t xml:space="preserve"> đã qui định</w:t>
      </w:r>
      <w:r w:rsidR="00B90AE5" w:rsidRPr="009B4B00">
        <w:rPr>
          <w:sz w:val="28"/>
          <w:szCs w:val="28"/>
          <w:lang w:val="nl-NL"/>
        </w:rPr>
        <w:t>: “</w:t>
      </w:r>
      <w:r w:rsidR="0048324A" w:rsidRPr="009B4B00">
        <w:rPr>
          <w:sz w:val="28"/>
          <w:szCs w:val="28"/>
          <w:lang w:val="nl-NL"/>
        </w:rPr>
        <w:t xml:space="preserve">Kết cấu hạ tầng </w:t>
      </w:r>
      <w:r w:rsidRPr="009B4B00">
        <w:rPr>
          <w:sz w:val="28"/>
          <w:szCs w:val="28"/>
          <w:lang w:val="nl-NL"/>
        </w:rPr>
        <w:t>hạ tầng</w:t>
      </w:r>
      <w:r w:rsidR="0048324A" w:rsidRPr="009B4B00">
        <w:rPr>
          <w:sz w:val="28"/>
          <w:szCs w:val="28"/>
          <w:lang w:val="nl-NL"/>
        </w:rPr>
        <w:t xml:space="preserve"> đường sắt</w:t>
      </w:r>
      <w:r w:rsidRPr="009B4B00">
        <w:rPr>
          <w:sz w:val="28"/>
          <w:szCs w:val="28"/>
          <w:lang w:val="nl-NL"/>
        </w:rPr>
        <w:t xml:space="preserve"> do </w:t>
      </w:r>
      <w:r w:rsidR="00C00357" w:rsidRPr="009B4B00">
        <w:rPr>
          <w:sz w:val="28"/>
          <w:szCs w:val="28"/>
          <w:lang w:val="nl-NL"/>
        </w:rPr>
        <w:t>N</w:t>
      </w:r>
      <w:r w:rsidRPr="009B4B00">
        <w:rPr>
          <w:sz w:val="28"/>
          <w:szCs w:val="28"/>
          <w:lang w:val="nl-NL"/>
        </w:rPr>
        <w:t>hà nước đầu tư giao cho doanh nghiệp</w:t>
      </w:r>
      <w:r w:rsidR="00C00357" w:rsidRPr="009B4B00">
        <w:rPr>
          <w:sz w:val="28"/>
          <w:szCs w:val="28"/>
          <w:lang w:val="nl-NL"/>
        </w:rPr>
        <w:t xml:space="preserve"> kinh doanh ( bao gồm cả quản lý và bảo trì) thông qua đấu thầu, đặt hàng hoặc giao kế hoạch”</w:t>
      </w:r>
      <w:r w:rsidR="00AA5D1B" w:rsidRPr="009B4B00">
        <w:rPr>
          <w:sz w:val="28"/>
          <w:szCs w:val="28"/>
        </w:rPr>
        <w:t xml:space="preserve">và Nghị định </w:t>
      </w:r>
      <w:r w:rsidR="00AA5D1B" w:rsidRPr="009B4B00">
        <w:rPr>
          <w:sz w:val="28"/>
          <w:szCs w:val="28"/>
          <w:lang w:val="nl-NL"/>
        </w:rPr>
        <w:t>số 175/2013/NĐ-CP ngày 13/11/2013 của Chính phủ về Điều lệ Tổ chức và hoạt động của Tổng công ty Đường sắt Việt Nam và Nghị định số 69/2015/NĐ-CP ngày 26/8/2015 của Chính phủ về việc sửa đổi bổ sung một số điều Nghị định số 175/2013/NĐ-C</w:t>
      </w:r>
      <w:r w:rsidR="000B627D" w:rsidRPr="009B4B00">
        <w:rPr>
          <w:sz w:val="28"/>
          <w:szCs w:val="28"/>
          <w:lang w:val="nl-NL"/>
        </w:rPr>
        <w:t xml:space="preserve">P ngày 13/11/2013 của Chính phủ </w:t>
      </w:r>
      <w:r w:rsidRPr="009B4B00">
        <w:rPr>
          <w:sz w:val="28"/>
          <w:szCs w:val="28"/>
          <w:lang w:val="nl-NL"/>
        </w:rPr>
        <w:t>cũng quy định chức năng nhiệm vụ quản lý và bảo trì Kết cấu hạ tầng đường sắt</w:t>
      </w:r>
      <w:r w:rsidR="00C00357" w:rsidRPr="009B4B00">
        <w:rPr>
          <w:sz w:val="28"/>
          <w:szCs w:val="28"/>
          <w:lang w:val="nl-NL"/>
        </w:rPr>
        <w:t xml:space="preserve"> do Nhà nước đầu tư</w:t>
      </w:r>
      <w:r w:rsidRPr="009B4B00">
        <w:rPr>
          <w:sz w:val="28"/>
          <w:szCs w:val="28"/>
          <w:lang w:val="nl-NL"/>
        </w:rPr>
        <w:t>.</w:t>
      </w:r>
    </w:p>
    <w:p w:rsidR="00AA5D1B" w:rsidRPr="009B4B00" w:rsidRDefault="00AA5D1B" w:rsidP="009B4B00">
      <w:pPr>
        <w:tabs>
          <w:tab w:val="left" w:pos="567"/>
        </w:tabs>
        <w:spacing w:after="60" w:line="360" w:lineRule="exact"/>
        <w:jc w:val="both"/>
        <w:rPr>
          <w:sz w:val="28"/>
          <w:szCs w:val="28"/>
          <w:lang w:val="nl-NL"/>
        </w:rPr>
      </w:pPr>
      <w:r w:rsidRPr="009B4B00">
        <w:rPr>
          <w:sz w:val="28"/>
          <w:szCs w:val="28"/>
          <w:lang w:val="nl-NL"/>
        </w:rPr>
        <w:tab/>
      </w:r>
      <w:r w:rsidR="00793D00" w:rsidRPr="009B4B00">
        <w:rPr>
          <w:sz w:val="28"/>
          <w:szCs w:val="28"/>
          <w:lang w:val="nl-NL"/>
        </w:rPr>
        <w:t>Do vậy, v</w:t>
      </w:r>
      <w:r w:rsidRPr="009B4B00">
        <w:rPr>
          <w:sz w:val="28"/>
          <w:szCs w:val="28"/>
          <w:lang w:val="nl-NL"/>
        </w:rPr>
        <w:t xml:space="preserve">iệc </w:t>
      </w:r>
      <w:r w:rsidR="00793D00" w:rsidRPr="009B4B00">
        <w:rPr>
          <w:sz w:val="28"/>
          <w:szCs w:val="28"/>
          <w:lang w:val="nl-NL"/>
        </w:rPr>
        <w:t xml:space="preserve">giao cho doanh nghiệp quản lý tài sản </w:t>
      </w:r>
      <w:r w:rsidRPr="009B4B00">
        <w:rPr>
          <w:sz w:val="28"/>
          <w:szCs w:val="28"/>
          <w:lang w:val="nl-NL"/>
        </w:rPr>
        <w:t>đến thời điểm hiện nay là phù hợp với quy định của pháp luật</w:t>
      </w:r>
      <w:r w:rsidR="00C00357" w:rsidRPr="009B4B00">
        <w:rPr>
          <w:sz w:val="28"/>
          <w:szCs w:val="28"/>
          <w:lang w:val="nl-NL"/>
        </w:rPr>
        <w:t xml:space="preserve"> và Tổng Công ty đang tổ chức thực hiện việc quản lý tài sản theo đúng các qui định hiện hành của Nhà nước.</w:t>
      </w:r>
    </w:p>
    <w:p w:rsidR="00AA5D1B" w:rsidRPr="009B4B00" w:rsidRDefault="00AA5D1B" w:rsidP="009B4B00">
      <w:pPr>
        <w:tabs>
          <w:tab w:val="left" w:pos="567"/>
        </w:tabs>
        <w:spacing w:after="60" w:line="360" w:lineRule="exact"/>
        <w:jc w:val="both"/>
        <w:rPr>
          <w:sz w:val="28"/>
          <w:szCs w:val="28"/>
          <w:lang w:val="nl-NL"/>
        </w:rPr>
      </w:pPr>
      <w:r w:rsidRPr="009B4B00">
        <w:rPr>
          <w:sz w:val="28"/>
          <w:szCs w:val="28"/>
          <w:lang w:val="nl-NL"/>
        </w:rPr>
        <w:tab/>
        <w:t>Ngoài ra việc đầu tư, quản lý tài sản còn phải tuân thủ theo quy định của Luật quản lý tài sản công, luật đầu tư, luật ngân sách nhà nước.</w:t>
      </w:r>
    </w:p>
    <w:p w:rsidR="00AA5D1B" w:rsidRPr="009B4B00" w:rsidRDefault="00AA5D1B" w:rsidP="009B4B00">
      <w:pPr>
        <w:tabs>
          <w:tab w:val="left" w:pos="567"/>
        </w:tabs>
        <w:spacing w:after="60" w:line="360" w:lineRule="exact"/>
        <w:jc w:val="both"/>
        <w:rPr>
          <w:b/>
          <w:sz w:val="28"/>
          <w:szCs w:val="28"/>
          <w:lang w:val="nl-NL"/>
        </w:rPr>
      </w:pPr>
      <w:r w:rsidRPr="009B4B00">
        <w:rPr>
          <w:sz w:val="28"/>
          <w:szCs w:val="28"/>
          <w:lang w:val="nl-NL"/>
        </w:rPr>
        <w:tab/>
      </w:r>
      <w:r w:rsidR="00793D00" w:rsidRPr="009B4B00">
        <w:rPr>
          <w:b/>
          <w:sz w:val="28"/>
          <w:szCs w:val="28"/>
          <w:lang w:val="nl-NL"/>
        </w:rPr>
        <w:tab/>
        <w:t>3</w:t>
      </w:r>
      <w:r w:rsidRPr="009B4B00">
        <w:rPr>
          <w:b/>
          <w:sz w:val="28"/>
          <w:szCs w:val="28"/>
          <w:lang w:val="nl-NL"/>
        </w:rPr>
        <w:t xml:space="preserve">. Kinh doanh đường sắt </w:t>
      </w:r>
      <w:r w:rsidR="00C00357" w:rsidRPr="009B4B00">
        <w:rPr>
          <w:b/>
          <w:sz w:val="28"/>
          <w:szCs w:val="28"/>
          <w:lang w:val="nl-NL"/>
        </w:rPr>
        <w:t>tại trang 6, 7, 8 ( Mục 1.3)</w:t>
      </w:r>
    </w:p>
    <w:p w:rsidR="00AA5D1B" w:rsidRPr="009B4B00" w:rsidRDefault="00AA5D1B" w:rsidP="009B4B00">
      <w:pPr>
        <w:widowControl w:val="0"/>
        <w:tabs>
          <w:tab w:val="left" w:pos="567"/>
        </w:tabs>
        <w:spacing w:after="60" w:line="360" w:lineRule="exact"/>
        <w:ind w:firstLine="567"/>
        <w:jc w:val="both"/>
        <w:rPr>
          <w:i/>
          <w:sz w:val="28"/>
          <w:szCs w:val="28"/>
          <w:lang w:val="nl-NL"/>
        </w:rPr>
      </w:pPr>
      <w:r w:rsidRPr="009B4B00">
        <w:rPr>
          <w:b/>
          <w:sz w:val="28"/>
          <w:szCs w:val="28"/>
          <w:lang w:val="nl-NL"/>
        </w:rPr>
        <w:tab/>
      </w:r>
      <w:r w:rsidRPr="009B4B00">
        <w:rPr>
          <w:sz w:val="28"/>
          <w:szCs w:val="28"/>
          <w:lang w:val="nl-NL"/>
        </w:rPr>
        <w:t xml:space="preserve">Nhận </w:t>
      </w:r>
      <w:r w:rsidR="00C00357" w:rsidRPr="009B4B00">
        <w:rPr>
          <w:sz w:val="28"/>
          <w:szCs w:val="28"/>
          <w:lang w:val="nl-NL"/>
        </w:rPr>
        <w:t>định</w:t>
      </w:r>
      <w:r w:rsidRPr="009B4B00">
        <w:rPr>
          <w:sz w:val="28"/>
          <w:szCs w:val="28"/>
          <w:lang w:val="nl-NL"/>
        </w:rPr>
        <w:t xml:space="preserve"> “</w:t>
      </w:r>
      <w:r w:rsidRPr="009B4B00">
        <w:rPr>
          <w:i/>
          <w:sz w:val="28"/>
          <w:szCs w:val="28"/>
          <w:lang w:val="nl-NL"/>
        </w:rPr>
        <w:t xml:space="preserve">Tổ chức kinh doanh hệ thống </w:t>
      </w:r>
      <w:r w:rsidRPr="009B4B00">
        <w:rPr>
          <w:i/>
          <w:sz w:val="28"/>
          <w:szCs w:val="28"/>
          <w:lang w:val="sv-SE"/>
        </w:rPr>
        <w:t xml:space="preserve">kết cấu hạ tầngđường sắt </w:t>
      </w:r>
      <w:r w:rsidRPr="009B4B00">
        <w:rPr>
          <w:i/>
          <w:sz w:val="28"/>
          <w:szCs w:val="28"/>
          <w:lang w:val="nl-NL"/>
        </w:rPr>
        <w:t xml:space="preserve">chưa đạt hiệu quả cao, nguồn thu từ phí và giá thuê </w:t>
      </w:r>
      <w:r w:rsidRPr="009B4B00">
        <w:rPr>
          <w:i/>
          <w:sz w:val="28"/>
          <w:szCs w:val="28"/>
          <w:lang w:val="sv-SE"/>
        </w:rPr>
        <w:t xml:space="preserve">kết cấu hạ tầngđường sắt </w:t>
      </w:r>
      <w:r w:rsidRPr="009B4B00">
        <w:rPr>
          <w:i/>
          <w:sz w:val="28"/>
          <w:szCs w:val="28"/>
          <w:lang w:val="nl-NL"/>
        </w:rPr>
        <w:t xml:space="preserve">thấp chỉ đạt bình quân 22% nhu cầu kinh phí bảo trì hàng năm, </w:t>
      </w:r>
      <w:r w:rsidRPr="009B4B00">
        <w:rPr>
          <w:i/>
          <w:strike/>
          <w:sz w:val="28"/>
          <w:szCs w:val="28"/>
          <w:lang w:val="nl-NL"/>
        </w:rPr>
        <w:t xml:space="preserve">không tương xứng với giá trị khối tài sản cũng như nguồn kinh phí bảo trì và đầu tư phát triển </w:t>
      </w:r>
      <w:r w:rsidRPr="009B4B00">
        <w:rPr>
          <w:i/>
          <w:strike/>
          <w:sz w:val="28"/>
          <w:szCs w:val="28"/>
          <w:lang w:val="sv-SE"/>
        </w:rPr>
        <w:t>kết cấu hạ tầng đường sắt</w:t>
      </w:r>
      <w:r w:rsidRPr="009B4B00">
        <w:rPr>
          <w:i/>
          <w:strike/>
          <w:sz w:val="28"/>
          <w:szCs w:val="28"/>
          <w:lang w:val="nl-NL"/>
        </w:rPr>
        <w:t>.</w:t>
      </w:r>
      <w:r w:rsidRPr="009B4B00">
        <w:rPr>
          <w:i/>
          <w:sz w:val="28"/>
          <w:szCs w:val="28"/>
          <w:lang w:val="nl-NL"/>
        </w:rPr>
        <w:t>” (phần đầu trang 7</w:t>
      </w:r>
      <w:r w:rsidR="00A83783" w:rsidRPr="009B4B00">
        <w:rPr>
          <w:i/>
          <w:sz w:val="28"/>
          <w:szCs w:val="28"/>
          <w:lang w:val="nl-NL"/>
        </w:rPr>
        <w:t xml:space="preserve">; </w:t>
      </w:r>
    </w:p>
    <w:p w:rsidR="00AA5D1B" w:rsidRPr="009B4B00" w:rsidRDefault="00AA5D1B" w:rsidP="009B4B00">
      <w:pPr>
        <w:tabs>
          <w:tab w:val="left" w:pos="567"/>
        </w:tabs>
        <w:spacing w:after="60" w:line="360" w:lineRule="exact"/>
        <w:jc w:val="both"/>
        <w:rPr>
          <w:i/>
          <w:sz w:val="28"/>
          <w:szCs w:val="28"/>
          <w:lang w:val="sv-SE"/>
        </w:rPr>
      </w:pPr>
      <w:r w:rsidRPr="009B4B00">
        <w:rPr>
          <w:i/>
          <w:sz w:val="28"/>
          <w:szCs w:val="28"/>
          <w:lang w:val="nl-NL"/>
        </w:rPr>
        <w:lastRenderedPageBreak/>
        <w:tab/>
        <w:t xml:space="preserve">“Hiện nay có 17 doanh nghiệp liên kết đầu tư nâng cấp toa xe khách để thuê trọn gói toa xe của Tổng công ty ĐSVN. </w:t>
      </w:r>
      <w:r w:rsidRPr="009B4B00">
        <w:rPr>
          <w:i/>
          <w:strike/>
          <w:sz w:val="28"/>
          <w:szCs w:val="28"/>
          <w:lang w:val="nl-NL"/>
        </w:rPr>
        <w:t xml:space="preserve">Chưa có doanh nghiệp nào kinh </w:t>
      </w:r>
      <w:r w:rsidRPr="009B4B00">
        <w:rPr>
          <w:i/>
          <w:strike/>
          <w:sz w:val="28"/>
          <w:szCs w:val="28"/>
          <w:lang w:val="sv-SE"/>
        </w:rPr>
        <w:t>doanh vận tải đường sắt độc lập với Tổng công ty ĐSVN.</w:t>
      </w:r>
      <w:r w:rsidRPr="009B4B00">
        <w:rPr>
          <w:i/>
          <w:sz w:val="28"/>
          <w:szCs w:val="28"/>
          <w:lang w:val="sv-SE"/>
        </w:rPr>
        <w:t>” (trang 7);</w:t>
      </w:r>
    </w:p>
    <w:p w:rsidR="00AA5D1B" w:rsidRPr="009B4B00" w:rsidRDefault="00AA5D1B" w:rsidP="009B4B00">
      <w:pPr>
        <w:tabs>
          <w:tab w:val="left" w:pos="567"/>
        </w:tabs>
        <w:spacing w:after="60" w:line="360" w:lineRule="exact"/>
        <w:jc w:val="both"/>
        <w:rPr>
          <w:i/>
          <w:sz w:val="28"/>
          <w:szCs w:val="28"/>
          <w:lang w:val="nl-NL"/>
        </w:rPr>
      </w:pPr>
      <w:r w:rsidRPr="009B4B00">
        <w:rPr>
          <w:i/>
          <w:sz w:val="28"/>
          <w:szCs w:val="28"/>
          <w:lang w:val="sv-SE"/>
        </w:rPr>
        <w:tab/>
      </w:r>
      <w:r w:rsidRPr="009B4B00">
        <w:rPr>
          <w:i/>
          <w:sz w:val="28"/>
          <w:szCs w:val="28"/>
          <w:lang w:val="nl-NL"/>
        </w:rPr>
        <w:tab/>
        <w:t>“</w:t>
      </w:r>
      <w:r w:rsidRPr="009B4B00">
        <w:rPr>
          <w:i/>
          <w:strike/>
          <w:sz w:val="28"/>
          <w:szCs w:val="28"/>
          <w:lang w:val="nl-NL"/>
        </w:rPr>
        <w:t>Đầu tư của Tổng công ty ĐSVN cho phương tiện giao thông đường sắt (đầu máy, toa xe) còn rất khiêm tốn, chỉ hơn 100 tỷ đồng/năm, chưa tương xứng với mức đầu tư của Nhà nước vào KCHT (khoảng 4.000 tỷ đồng/năm).</w:t>
      </w:r>
      <w:r w:rsidRPr="009B4B00">
        <w:rPr>
          <w:i/>
          <w:sz w:val="28"/>
          <w:szCs w:val="28"/>
          <w:lang w:val="nl-NL"/>
        </w:rPr>
        <w:t xml:space="preserve"> Đây cũng là lý do ngành công nghiệp đường sắt hoạt động cầm chừng. Nếu thực hiện xã hội hóa vận tải đường sắt, huy động được vốn đầu tư từ các thành phần kinh tế ngoài Nhà nước, hy vọng phương tiện đường sắt sẽ được cải thiện cả về chất lượng lẫn số lượng”. (trang 8)</w:t>
      </w:r>
    </w:p>
    <w:p w:rsidR="00AA5D1B" w:rsidRPr="009B4B00" w:rsidRDefault="00AA5D1B" w:rsidP="009B4B00">
      <w:pPr>
        <w:tabs>
          <w:tab w:val="left" w:pos="567"/>
        </w:tabs>
        <w:spacing w:after="60" w:line="360" w:lineRule="exact"/>
        <w:jc w:val="both"/>
        <w:rPr>
          <w:i/>
          <w:sz w:val="28"/>
          <w:szCs w:val="28"/>
          <w:lang w:val="nl-NL"/>
        </w:rPr>
      </w:pPr>
      <w:r w:rsidRPr="009B4B00">
        <w:rPr>
          <w:i/>
          <w:sz w:val="28"/>
          <w:szCs w:val="28"/>
          <w:lang w:val="nl-NL"/>
        </w:rPr>
        <w:tab/>
        <w:t xml:space="preserve">“Lực lượng lao động của doanh nghiệp kinh doanh đường sắt có </w:t>
      </w:r>
      <w:r w:rsidRPr="009B4B00">
        <w:rPr>
          <w:i/>
          <w:strike/>
          <w:sz w:val="28"/>
          <w:szCs w:val="28"/>
          <w:lang w:val="nl-NL"/>
        </w:rPr>
        <w:t>gần 4 vạn người</w:t>
      </w:r>
      <w:r w:rsidRPr="009B4B00">
        <w:rPr>
          <w:i/>
          <w:sz w:val="28"/>
          <w:szCs w:val="28"/>
          <w:lang w:val="nl-NL"/>
        </w:rPr>
        <w:t>” (</w:t>
      </w:r>
      <w:r w:rsidRPr="009B4B00">
        <w:rPr>
          <w:sz w:val="28"/>
          <w:szCs w:val="28"/>
          <w:lang w:val="nl-NL"/>
        </w:rPr>
        <w:t>trang 9)</w:t>
      </w:r>
    </w:p>
    <w:p w:rsidR="00AA5D1B" w:rsidRPr="009B4B00" w:rsidRDefault="00AA5D1B" w:rsidP="009B4B00">
      <w:pPr>
        <w:tabs>
          <w:tab w:val="left" w:pos="567"/>
        </w:tabs>
        <w:spacing w:after="60" w:line="360" w:lineRule="exact"/>
        <w:ind w:firstLine="426"/>
        <w:jc w:val="both"/>
        <w:rPr>
          <w:i/>
          <w:sz w:val="28"/>
          <w:szCs w:val="28"/>
          <w:lang w:val="nl-NL"/>
        </w:rPr>
      </w:pPr>
      <w:r w:rsidRPr="009B4B00">
        <w:rPr>
          <w:i/>
          <w:sz w:val="28"/>
          <w:szCs w:val="28"/>
          <w:lang w:val="nl-NL"/>
        </w:rPr>
        <w:tab/>
        <w:t xml:space="preserve"> “</w:t>
      </w:r>
      <w:r w:rsidRPr="009B4B00">
        <w:rPr>
          <w:i/>
          <w:strike/>
          <w:sz w:val="28"/>
          <w:szCs w:val="28"/>
          <w:lang w:val="vi-VN"/>
        </w:rPr>
        <w:t>Trong 10 năm qua, hội nhập quốc tế trên lĩnh vực đường sắt đạt kết quả còn khiêm tốn, mờ nhạt.</w:t>
      </w:r>
      <w:r w:rsidRPr="009B4B00">
        <w:rPr>
          <w:i/>
          <w:strike/>
          <w:sz w:val="28"/>
          <w:szCs w:val="28"/>
          <w:lang w:val="nl-NL"/>
        </w:rPr>
        <w:t>”</w:t>
      </w:r>
      <w:r w:rsidRPr="009B4B00">
        <w:rPr>
          <w:i/>
          <w:sz w:val="28"/>
          <w:szCs w:val="28"/>
          <w:lang w:val="nl-NL"/>
        </w:rPr>
        <w:t xml:space="preserve"> (</w:t>
      </w:r>
      <w:r w:rsidRPr="009B4B00">
        <w:rPr>
          <w:sz w:val="28"/>
          <w:szCs w:val="28"/>
          <w:lang w:val="nl-NL"/>
        </w:rPr>
        <w:t>trang 10</w:t>
      </w:r>
      <w:r w:rsidRPr="009B4B00">
        <w:rPr>
          <w:i/>
          <w:sz w:val="28"/>
          <w:szCs w:val="28"/>
          <w:lang w:val="nl-NL"/>
        </w:rPr>
        <w:t xml:space="preserve">). </w:t>
      </w:r>
    </w:p>
    <w:p w:rsidR="00AA5D1B" w:rsidRPr="009B4B00" w:rsidRDefault="00AA5D1B" w:rsidP="009B4B00">
      <w:pPr>
        <w:tabs>
          <w:tab w:val="left" w:pos="567"/>
        </w:tabs>
        <w:spacing w:after="60" w:line="360" w:lineRule="exact"/>
        <w:ind w:firstLine="426"/>
        <w:jc w:val="both"/>
        <w:rPr>
          <w:i/>
          <w:sz w:val="28"/>
          <w:szCs w:val="28"/>
          <w:lang w:val="nl-NL"/>
        </w:rPr>
      </w:pPr>
      <w:r w:rsidRPr="009B4B00">
        <w:rPr>
          <w:i/>
          <w:sz w:val="28"/>
          <w:szCs w:val="28"/>
          <w:lang w:val="nl-NL"/>
        </w:rPr>
        <w:t>“</w:t>
      </w:r>
      <w:r w:rsidRPr="009B4B00">
        <w:rPr>
          <w:i/>
          <w:sz w:val="28"/>
          <w:szCs w:val="28"/>
          <w:lang w:val="pl-PL"/>
        </w:rPr>
        <w:t xml:space="preserve">Tuy nhiên thực trạng khoa học công nghệ đường sắt vẫn chậm phát triển, </w:t>
      </w:r>
      <w:r w:rsidRPr="009B4B00">
        <w:rPr>
          <w:i/>
          <w:strike/>
          <w:sz w:val="28"/>
          <w:szCs w:val="28"/>
          <w:lang w:val="pl-PL"/>
        </w:rPr>
        <w:t>chưa tương xứng với tiềm năng hiện có</w:t>
      </w:r>
      <w:r w:rsidRPr="009B4B00">
        <w:rPr>
          <w:i/>
          <w:sz w:val="28"/>
          <w:szCs w:val="28"/>
          <w:lang w:val="pl-PL"/>
        </w:rPr>
        <w:t>, chưa đáp ứng được yêu cầu công nghiệp hoá, hiện đại hoá” (</w:t>
      </w:r>
      <w:r w:rsidRPr="009B4B00">
        <w:rPr>
          <w:sz w:val="28"/>
          <w:szCs w:val="28"/>
          <w:lang w:val="pl-PL"/>
        </w:rPr>
        <w:t>trang 11).</w:t>
      </w:r>
    </w:p>
    <w:p w:rsidR="00AA5D1B" w:rsidRPr="009B4B00" w:rsidRDefault="00AA5D1B" w:rsidP="009B4B00">
      <w:pPr>
        <w:tabs>
          <w:tab w:val="left" w:pos="567"/>
        </w:tabs>
        <w:spacing w:after="60" w:line="360" w:lineRule="exact"/>
        <w:jc w:val="both"/>
        <w:rPr>
          <w:i/>
          <w:sz w:val="28"/>
          <w:szCs w:val="28"/>
          <w:lang w:val="pl-PL"/>
        </w:rPr>
      </w:pPr>
      <w:r w:rsidRPr="009B4B00">
        <w:rPr>
          <w:i/>
          <w:sz w:val="28"/>
          <w:szCs w:val="28"/>
          <w:lang w:val="pl-PL"/>
        </w:rPr>
        <w:tab/>
      </w:r>
      <w:r w:rsidRPr="009B4B00">
        <w:rPr>
          <w:i/>
          <w:strike/>
          <w:sz w:val="28"/>
          <w:szCs w:val="28"/>
          <w:lang w:val="nl-NL"/>
        </w:rPr>
        <w:t>“</w:t>
      </w:r>
      <w:r w:rsidRPr="009B4B00">
        <w:rPr>
          <w:i/>
          <w:strike/>
          <w:sz w:val="28"/>
          <w:szCs w:val="28"/>
          <w:lang w:val="pl-PL"/>
        </w:rPr>
        <w:t>Vì vậy, Luật Đường sắt (sửa đổi) cần bổ sung những quy định về cơ chế chính sách phát triển đường sắt, về phân định rõ chức năng quản lý nhà nước để tạo hành lang pháp lý liên quan đến công tác quản lý, phát triển KHCN và bảo vệ môi trường đường sắt”.</w:t>
      </w:r>
      <w:r w:rsidRPr="009B4B00">
        <w:rPr>
          <w:sz w:val="28"/>
          <w:szCs w:val="28"/>
          <w:lang w:val="pl-PL"/>
        </w:rPr>
        <w:t>(trang 11</w:t>
      </w:r>
      <w:r w:rsidRPr="009B4B00">
        <w:rPr>
          <w:i/>
          <w:sz w:val="28"/>
          <w:szCs w:val="28"/>
          <w:lang w:val="pl-PL"/>
        </w:rPr>
        <w:t>).</w:t>
      </w:r>
    </w:p>
    <w:p w:rsidR="00AA5D1B" w:rsidRPr="009B4B00" w:rsidRDefault="00AA5D1B" w:rsidP="009B4B00">
      <w:pPr>
        <w:tabs>
          <w:tab w:val="left" w:pos="567"/>
        </w:tabs>
        <w:spacing w:after="60" w:line="360" w:lineRule="exact"/>
        <w:jc w:val="both"/>
        <w:rPr>
          <w:i/>
          <w:sz w:val="28"/>
          <w:szCs w:val="28"/>
          <w:lang w:val="pl-PL"/>
        </w:rPr>
      </w:pPr>
      <w:r w:rsidRPr="009B4B00">
        <w:rPr>
          <w:i/>
          <w:sz w:val="28"/>
          <w:szCs w:val="28"/>
          <w:lang w:val="nl-NL"/>
        </w:rPr>
        <w:tab/>
        <w:t>“</w:t>
      </w:r>
      <w:r w:rsidRPr="009B4B00">
        <w:rPr>
          <w:i/>
          <w:strike/>
          <w:sz w:val="28"/>
          <w:szCs w:val="28"/>
          <w:lang w:val="nl-NL"/>
        </w:rPr>
        <w:t>Luật Đường sắt 2005 và các VBQPPL chưa phân định rõ ràng trách nhiệm của các chủ thể liên quan đến công tác bảo vệ KCHT đường sắt, trật tự an toàn giao thông đường sắt.</w:t>
      </w:r>
      <w:r w:rsidRPr="009B4B00">
        <w:rPr>
          <w:i/>
          <w:sz w:val="28"/>
          <w:szCs w:val="28"/>
          <w:lang w:val="nl-NL"/>
        </w:rPr>
        <w:t xml:space="preserve">” </w:t>
      </w:r>
      <w:r w:rsidRPr="009B4B00">
        <w:rPr>
          <w:sz w:val="28"/>
          <w:szCs w:val="28"/>
          <w:lang w:val="nl-NL"/>
        </w:rPr>
        <w:t>(trang 12)</w:t>
      </w:r>
    </w:p>
    <w:p w:rsidR="00AA5D1B" w:rsidRPr="009B4B00" w:rsidRDefault="00AA5D1B" w:rsidP="009B4B00">
      <w:pPr>
        <w:tabs>
          <w:tab w:val="left" w:pos="567"/>
        </w:tabs>
        <w:spacing w:after="60" w:line="360" w:lineRule="exact"/>
        <w:jc w:val="both"/>
        <w:rPr>
          <w:sz w:val="28"/>
          <w:szCs w:val="28"/>
          <w:lang w:val="nl-NL"/>
        </w:rPr>
      </w:pPr>
      <w:r w:rsidRPr="009B4B00">
        <w:rPr>
          <w:sz w:val="28"/>
          <w:szCs w:val="28"/>
          <w:lang w:val="nl-NL"/>
        </w:rPr>
        <w:tab/>
      </w:r>
      <w:r w:rsidR="00B90AE5" w:rsidRPr="009B4B00">
        <w:rPr>
          <w:b/>
          <w:sz w:val="28"/>
          <w:szCs w:val="28"/>
          <w:lang w:val="nl-NL"/>
        </w:rPr>
        <w:t>Đ</w:t>
      </w:r>
      <w:r w:rsidR="001E3E37" w:rsidRPr="009B4B00">
        <w:rPr>
          <w:b/>
          <w:sz w:val="28"/>
          <w:szCs w:val="28"/>
          <w:lang w:val="nl-NL"/>
        </w:rPr>
        <w:t xml:space="preserve">ề nghị bỏ các nội dung trên, </w:t>
      </w:r>
      <w:r w:rsidR="001E3E37" w:rsidRPr="009B4B00">
        <w:rPr>
          <w:sz w:val="28"/>
          <w:szCs w:val="28"/>
          <w:lang w:val="nl-NL"/>
        </w:rPr>
        <w:t>vì v</w:t>
      </w:r>
      <w:r w:rsidRPr="009B4B00">
        <w:rPr>
          <w:sz w:val="28"/>
          <w:szCs w:val="28"/>
          <w:lang w:val="nl-NL"/>
        </w:rPr>
        <w:t>iệc nhận xét là không chính xác</w:t>
      </w:r>
      <w:r w:rsidR="001E3E37" w:rsidRPr="009B4B00">
        <w:rPr>
          <w:sz w:val="28"/>
          <w:szCs w:val="28"/>
          <w:lang w:val="nl-NL"/>
        </w:rPr>
        <w:t xml:space="preserve">, thiếu cơ sở khoa học và số liệu </w:t>
      </w:r>
      <w:r w:rsidR="00793891" w:rsidRPr="009B4B00">
        <w:rPr>
          <w:sz w:val="28"/>
          <w:szCs w:val="28"/>
          <w:lang w:val="nl-NL"/>
        </w:rPr>
        <w:t>thiếu chính xác</w:t>
      </w:r>
      <w:r w:rsidR="001E3E37" w:rsidRPr="009B4B00">
        <w:rPr>
          <w:sz w:val="28"/>
          <w:szCs w:val="28"/>
          <w:lang w:val="nl-NL"/>
        </w:rPr>
        <w:t xml:space="preserve"> để viện dẫn chứng minh, so sánh cho các luận điểm</w:t>
      </w:r>
      <w:r w:rsidRPr="009B4B00">
        <w:rPr>
          <w:sz w:val="28"/>
          <w:szCs w:val="28"/>
          <w:lang w:val="nl-NL"/>
        </w:rPr>
        <w:t>:</w:t>
      </w:r>
    </w:p>
    <w:p w:rsidR="00AA5D1B" w:rsidRPr="009B4B00" w:rsidRDefault="00AA5D1B" w:rsidP="009B4B00">
      <w:pPr>
        <w:tabs>
          <w:tab w:val="left" w:pos="567"/>
        </w:tabs>
        <w:spacing w:after="60" w:line="360" w:lineRule="exact"/>
        <w:jc w:val="both"/>
        <w:rPr>
          <w:sz w:val="28"/>
          <w:szCs w:val="28"/>
          <w:lang w:val="nl-NL"/>
        </w:rPr>
      </w:pPr>
      <w:r w:rsidRPr="009B4B00">
        <w:rPr>
          <w:sz w:val="28"/>
          <w:szCs w:val="28"/>
          <w:lang w:val="nl-NL"/>
        </w:rPr>
        <w:tab/>
        <w:t>- Phí và giá thuê kết cấu hạ tầng đường sắt tuân theo các quy định của pháp luật;</w:t>
      </w:r>
    </w:p>
    <w:p w:rsidR="00AA5D1B" w:rsidRPr="009B4B00" w:rsidRDefault="00AA5D1B" w:rsidP="009B4B00">
      <w:pPr>
        <w:tabs>
          <w:tab w:val="left" w:pos="567"/>
        </w:tabs>
        <w:spacing w:after="60" w:line="360" w:lineRule="exact"/>
        <w:jc w:val="both"/>
        <w:rPr>
          <w:sz w:val="28"/>
          <w:szCs w:val="28"/>
          <w:lang w:val="nl-NL"/>
        </w:rPr>
      </w:pPr>
      <w:r w:rsidRPr="009B4B00">
        <w:rPr>
          <w:sz w:val="28"/>
          <w:szCs w:val="28"/>
          <w:lang w:val="nl-NL"/>
        </w:rPr>
        <w:tab/>
        <w:t>- Kinh phí bảo trì được cấp hàng năm theo các quyết định của cơ quan nhà nước có thẩm quyền và theo định mức bảo trì được nhà nước quy định.</w:t>
      </w:r>
    </w:p>
    <w:p w:rsidR="00AA5D1B" w:rsidRPr="009B4B00" w:rsidRDefault="00AA5D1B" w:rsidP="009B4B00">
      <w:pPr>
        <w:tabs>
          <w:tab w:val="left" w:pos="567"/>
        </w:tabs>
        <w:spacing w:after="60" w:line="360" w:lineRule="exact"/>
        <w:jc w:val="both"/>
        <w:rPr>
          <w:sz w:val="28"/>
          <w:szCs w:val="28"/>
          <w:lang w:val="nl-NL"/>
        </w:rPr>
      </w:pPr>
      <w:r w:rsidRPr="009B4B00">
        <w:rPr>
          <w:sz w:val="28"/>
          <w:szCs w:val="28"/>
          <w:lang w:val="nl-NL"/>
        </w:rPr>
        <w:tab/>
        <w:t>- Từ năm 2014, Công ty TNHH MTV vận tải đường sắt Hà Nội, Sài Gòn và từ 01/1/2016 là công ty Cổ phần vận tải đường sắt hoạt động theo luật doanh nghiệp.</w:t>
      </w:r>
    </w:p>
    <w:p w:rsidR="00AA5D1B" w:rsidRPr="009B4B00" w:rsidRDefault="00AA5D1B" w:rsidP="009B4B00">
      <w:pPr>
        <w:tabs>
          <w:tab w:val="left" w:pos="567"/>
        </w:tabs>
        <w:spacing w:after="60" w:line="360" w:lineRule="exact"/>
        <w:jc w:val="both"/>
        <w:rPr>
          <w:sz w:val="28"/>
          <w:szCs w:val="28"/>
          <w:lang w:val="nl-NL"/>
        </w:rPr>
      </w:pPr>
      <w:r w:rsidRPr="009B4B00">
        <w:rPr>
          <w:sz w:val="28"/>
          <w:szCs w:val="28"/>
          <w:lang w:val="nl-NL"/>
        </w:rPr>
        <w:tab/>
        <w:t>- Việc đầu tư phương tiên giao thông đường sắt (đầu máy, toa xe) phải thực hiện theo</w:t>
      </w:r>
      <w:r w:rsidR="007675A1" w:rsidRPr="009B4B00">
        <w:rPr>
          <w:sz w:val="28"/>
          <w:szCs w:val="28"/>
          <w:lang w:val="nl-NL"/>
        </w:rPr>
        <w:t xml:space="preserve"> nhu cầu kinh doanh và</w:t>
      </w:r>
      <w:r w:rsidRPr="009B4B00">
        <w:rPr>
          <w:sz w:val="28"/>
          <w:szCs w:val="28"/>
          <w:lang w:val="nl-NL"/>
        </w:rPr>
        <w:t xml:space="preserve"> quy định về đầu tư, đồng thời phải phù hợp với hiện trạng KCHT (chiều dài đường ga, tải trọng, biểu đồ chạy tàu) và đảm bảo, đáp ứng nhiệm vụ kinh doanh vận tải theo yêu cầu của thị trường.</w:t>
      </w:r>
      <w:r w:rsidR="00793891" w:rsidRPr="009B4B00">
        <w:rPr>
          <w:sz w:val="28"/>
          <w:szCs w:val="28"/>
          <w:lang w:val="nl-NL"/>
        </w:rPr>
        <w:t>Không rõ</w:t>
      </w:r>
      <w:r w:rsidR="007675A1" w:rsidRPr="009B4B00">
        <w:rPr>
          <w:sz w:val="28"/>
          <w:szCs w:val="28"/>
          <w:lang w:val="nl-NL"/>
        </w:rPr>
        <w:t xml:space="preserve"> việc so sánh tỷ trọng </w:t>
      </w:r>
      <w:r w:rsidR="007675A1" w:rsidRPr="009B4B00">
        <w:rPr>
          <w:sz w:val="28"/>
          <w:szCs w:val="28"/>
          <w:lang w:val="nl-NL"/>
        </w:rPr>
        <w:lastRenderedPageBreak/>
        <w:t>đầu tư phương tiện với đầu tư kết cấu hạ tầng</w:t>
      </w:r>
      <w:r w:rsidR="00793891" w:rsidRPr="009B4B00">
        <w:rPr>
          <w:sz w:val="28"/>
          <w:szCs w:val="28"/>
          <w:lang w:val="nl-NL"/>
        </w:rPr>
        <w:t xml:space="preserve"> phản ánh chỉ tiêu gì trong đánh giá?</w:t>
      </w:r>
    </w:p>
    <w:p w:rsidR="00793891" w:rsidRPr="009B4B00" w:rsidRDefault="00793891" w:rsidP="009B4B00">
      <w:pPr>
        <w:tabs>
          <w:tab w:val="left" w:pos="567"/>
        </w:tabs>
        <w:spacing w:after="60" w:line="360" w:lineRule="exact"/>
        <w:jc w:val="both"/>
        <w:rPr>
          <w:sz w:val="28"/>
          <w:szCs w:val="28"/>
          <w:lang w:val="nl-NL"/>
        </w:rPr>
      </w:pPr>
      <w:r w:rsidRPr="009B4B00">
        <w:rPr>
          <w:sz w:val="28"/>
          <w:szCs w:val="28"/>
          <w:lang w:val="nl-NL"/>
        </w:rPr>
        <w:tab/>
        <w:t xml:space="preserve">- Số liệu 100 tỷ đầu tư cho phương tiện, 4 vạn lao động, năng suất lao động cao gấp 3 lần so với Thái Lan... là những số liệu không </w:t>
      </w:r>
      <w:r w:rsidR="0009028B">
        <w:rPr>
          <w:sz w:val="28"/>
          <w:szCs w:val="28"/>
          <w:lang w:val="nl-NL"/>
        </w:rPr>
        <w:t>được phân tích và không chính xác</w:t>
      </w:r>
      <w:r w:rsidRPr="009B4B00">
        <w:rPr>
          <w:sz w:val="28"/>
          <w:szCs w:val="28"/>
          <w:lang w:val="nl-NL"/>
        </w:rPr>
        <w:t>.</w:t>
      </w:r>
    </w:p>
    <w:p w:rsidR="00AA5D1B" w:rsidRDefault="001E3E37" w:rsidP="009B4B00">
      <w:pPr>
        <w:tabs>
          <w:tab w:val="left" w:pos="567"/>
        </w:tabs>
        <w:spacing w:after="60" w:line="360" w:lineRule="exact"/>
        <w:jc w:val="both"/>
        <w:rPr>
          <w:sz w:val="28"/>
          <w:szCs w:val="28"/>
          <w:lang w:val="nl-NL"/>
        </w:rPr>
      </w:pPr>
      <w:r w:rsidRPr="009B4B00">
        <w:rPr>
          <w:sz w:val="28"/>
          <w:szCs w:val="28"/>
          <w:lang w:val="nl-NL"/>
        </w:rPr>
        <w:tab/>
        <w:t>- Việc nhận xét L</w:t>
      </w:r>
      <w:r w:rsidR="00AA5D1B" w:rsidRPr="009B4B00">
        <w:rPr>
          <w:sz w:val="28"/>
          <w:szCs w:val="28"/>
          <w:lang w:val="nl-NL"/>
        </w:rPr>
        <w:t xml:space="preserve">uật ĐS 2005 và văn bản QPPL chưa </w:t>
      </w:r>
      <w:r w:rsidR="00AA5D1B" w:rsidRPr="009B4B00">
        <w:rPr>
          <w:strike/>
          <w:sz w:val="28"/>
          <w:szCs w:val="28"/>
          <w:lang w:val="nl-NL"/>
        </w:rPr>
        <w:t>phân định rõ ràng trách nhiệm của các chủ thể liên quan đến công tác bảo vệ KCHT đường sắt, trật tự an toàn giao thông đường sắt</w:t>
      </w:r>
      <w:r w:rsidR="00AA5D1B" w:rsidRPr="009B4B00">
        <w:rPr>
          <w:sz w:val="28"/>
          <w:szCs w:val="28"/>
          <w:lang w:val="nl-NL"/>
        </w:rPr>
        <w:t xml:space="preserve"> là chưa chính xác, </w:t>
      </w:r>
      <w:r w:rsidR="007675A1" w:rsidRPr="009B4B00">
        <w:rPr>
          <w:sz w:val="28"/>
          <w:szCs w:val="28"/>
          <w:lang w:val="nl-NL"/>
        </w:rPr>
        <w:t xml:space="preserve">Luật đã qui định trách nhiệm của từng chủ thể </w:t>
      </w:r>
      <w:r w:rsidR="00793891" w:rsidRPr="009B4B00">
        <w:rPr>
          <w:sz w:val="28"/>
          <w:szCs w:val="28"/>
          <w:lang w:val="nl-NL"/>
        </w:rPr>
        <w:t>doanh nghiệp, các Bộ, cơ quan nganh bộ, chính quyền địa phương. V</w:t>
      </w:r>
      <w:r w:rsidR="007675A1" w:rsidRPr="009B4B00">
        <w:rPr>
          <w:sz w:val="28"/>
          <w:szCs w:val="28"/>
          <w:lang w:val="nl-NL"/>
        </w:rPr>
        <w:t>ấn đề tồn tại là</w:t>
      </w:r>
      <w:r w:rsidR="00793891" w:rsidRPr="009B4B00">
        <w:rPr>
          <w:sz w:val="28"/>
          <w:szCs w:val="28"/>
          <w:lang w:val="nl-NL"/>
        </w:rPr>
        <w:t xml:space="preserve"> việc tổ chức thực hiện của</w:t>
      </w:r>
      <w:r w:rsidR="00AA5D1B" w:rsidRPr="009B4B00">
        <w:rPr>
          <w:sz w:val="28"/>
          <w:szCs w:val="28"/>
          <w:lang w:val="nl-NL"/>
        </w:rPr>
        <w:t xml:space="preserve"> các chủ thể </w:t>
      </w:r>
      <w:r w:rsidR="00793891" w:rsidRPr="009B4B00">
        <w:rPr>
          <w:sz w:val="28"/>
          <w:szCs w:val="28"/>
          <w:lang w:val="nl-NL"/>
        </w:rPr>
        <w:t>cần phải có sự phân tích, đánh giá</w:t>
      </w:r>
      <w:r w:rsidR="00AA5D1B" w:rsidRPr="009B4B00">
        <w:rPr>
          <w:sz w:val="28"/>
          <w:szCs w:val="28"/>
          <w:lang w:val="nl-NL"/>
        </w:rPr>
        <w:t>.</w:t>
      </w:r>
    </w:p>
    <w:p w:rsidR="0009028B" w:rsidRPr="009B4B00" w:rsidRDefault="0009028B" w:rsidP="009B4B00">
      <w:pPr>
        <w:tabs>
          <w:tab w:val="left" w:pos="567"/>
        </w:tabs>
        <w:spacing w:after="60" w:line="360" w:lineRule="exact"/>
        <w:jc w:val="both"/>
        <w:rPr>
          <w:sz w:val="28"/>
          <w:szCs w:val="28"/>
          <w:lang w:val="nl-NL"/>
        </w:rPr>
      </w:pPr>
    </w:p>
    <w:p w:rsidR="00AA5D1B" w:rsidRPr="009B4B00" w:rsidRDefault="00D723C0" w:rsidP="009B4B00">
      <w:pPr>
        <w:tabs>
          <w:tab w:val="left" w:pos="567"/>
        </w:tabs>
        <w:spacing w:after="60" w:line="360" w:lineRule="exact"/>
        <w:jc w:val="both"/>
        <w:rPr>
          <w:b/>
          <w:sz w:val="28"/>
          <w:szCs w:val="28"/>
        </w:rPr>
      </w:pPr>
      <w:r w:rsidRPr="009B4B00">
        <w:rPr>
          <w:sz w:val="28"/>
          <w:szCs w:val="28"/>
          <w:lang w:val="nl-NL"/>
        </w:rPr>
        <w:tab/>
      </w:r>
      <w:r w:rsidR="00AA5D1B" w:rsidRPr="009B4B00">
        <w:rPr>
          <w:sz w:val="28"/>
          <w:szCs w:val="28"/>
          <w:lang w:val="nl-NL"/>
        </w:rPr>
        <w:tab/>
      </w:r>
      <w:r w:rsidR="00DE651C" w:rsidRPr="009B4B00">
        <w:rPr>
          <w:b/>
          <w:lang w:val="nl-NL"/>
        </w:rPr>
        <w:t>II</w:t>
      </w:r>
      <w:r w:rsidR="00AA5D1B" w:rsidRPr="009B4B00">
        <w:rPr>
          <w:b/>
          <w:lang w:val="nl-NL"/>
        </w:rPr>
        <w:t xml:space="preserve">. </w:t>
      </w:r>
      <w:r w:rsidR="00DE651C" w:rsidRPr="009B4B00">
        <w:rPr>
          <w:b/>
          <w:lang w:val="pl-PL"/>
        </w:rPr>
        <w:t>PHẦN THỨ HAI</w:t>
      </w:r>
      <w:r w:rsidR="00AA5D1B" w:rsidRPr="009B4B00">
        <w:rPr>
          <w:b/>
          <w:lang w:val="pl-PL"/>
        </w:rPr>
        <w:t>:NHỮNG TỒN TẠI, BẤT CẬP TRONG QUÁ TRÌNH TRIỂN KHAI THI HÀNH LUẬT ĐƯỜNG SẮT 200</w:t>
      </w:r>
      <w:r w:rsidR="00AA5D1B" w:rsidRPr="009B4B00">
        <w:rPr>
          <w:b/>
          <w:lang w:val="vi-VN"/>
        </w:rPr>
        <w:t>5</w:t>
      </w:r>
      <w:r w:rsidR="00AA5D1B" w:rsidRPr="009B4B00">
        <w:rPr>
          <w:b/>
          <w:sz w:val="28"/>
          <w:szCs w:val="28"/>
        </w:rPr>
        <w:t>.</w:t>
      </w:r>
    </w:p>
    <w:p w:rsidR="00AA5D1B" w:rsidRPr="009B4B00" w:rsidRDefault="001E3E37" w:rsidP="009B4B00">
      <w:pPr>
        <w:pStyle w:val="Heading2"/>
        <w:tabs>
          <w:tab w:val="left" w:pos="567"/>
        </w:tabs>
        <w:spacing w:before="0" w:after="60" w:line="360" w:lineRule="exact"/>
        <w:jc w:val="both"/>
        <w:rPr>
          <w:rFonts w:ascii="Times New Roman" w:hAnsi="Times New Roman"/>
          <w:b w:val="0"/>
          <w:i/>
          <w:sz w:val="28"/>
          <w:szCs w:val="28"/>
          <w:lang w:val="nl-NL"/>
        </w:rPr>
      </w:pPr>
      <w:bookmarkStart w:id="6" w:name="_Toc439624186"/>
      <w:bookmarkStart w:id="7" w:name="_Toc439685169"/>
      <w:bookmarkStart w:id="8" w:name="_Toc439685426"/>
      <w:bookmarkStart w:id="9" w:name="_Toc439685799"/>
      <w:bookmarkStart w:id="10" w:name="_Toc439687174"/>
      <w:r w:rsidRPr="009B4B00">
        <w:rPr>
          <w:rFonts w:ascii="Times New Roman" w:hAnsi="Times New Roman"/>
          <w:b w:val="0"/>
          <w:i/>
          <w:sz w:val="28"/>
          <w:szCs w:val="28"/>
          <w:lang w:val="nl-NL"/>
        </w:rPr>
        <w:tab/>
      </w:r>
      <w:r w:rsidR="00F663AB" w:rsidRPr="009B4B00">
        <w:rPr>
          <w:rFonts w:ascii="Times New Roman" w:hAnsi="Times New Roman"/>
          <w:b w:val="0"/>
          <w:sz w:val="28"/>
          <w:szCs w:val="28"/>
          <w:lang w:val="nl-NL"/>
        </w:rPr>
        <w:t>1.</w:t>
      </w:r>
      <w:r w:rsidR="00AA5D1B" w:rsidRPr="009B4B00">
        <w:rPr>
          <w:rFonts w:ascii="Times New Roman" w:hAnsi="Times New Roman"/>
          <w:b w:val="0"/>
          <w:i/>
          <w:sz w:val="28"/>
          <w:szCs w:val="28"/>
          <w:lang w:val="nl-NL"/>
        </w:rPr>
        <w:t xml:space="preserve"> Phạm vi bảo vệ công trình, hành lang an toàn giao thông đường sắt</w:t>
      </w:r>
      <w:bookmarkEnd w:id="6"/>
      <w:bookmarkEnd w:id="7"/>
      <w:bookmarkEnd w:id="8"/>
      <w:bookmarkEnd w:id="9"/>
      <w:bookmarkEnd w:id="10"/>
      <w:r w:rsidR="00AA5D1B" w:rsidRPr="009B4B00">
        <w:rPr>
          <w:rFonts w:ascii="Times New Roman" w:hAnsi="Times New Roman"/>
          <w:b w:val="0"/>
          <w:i/>
          <w:sz w:val="28"/>
          <w:szCs w:val="28"/>
          <w:lang w:val="nl-NL"/>
        </w:rPr>
        <w:t>.</w:t>
      </w:r>
    </w:p>
    <w:p w:rsidR="001E3E37" w:rsidRPr="009B4B00" w:rsidRDefault="00AA5D1B" w:rsidP="009B4B00">
      <w:pPr>
        <w:pStyle w:val="Heading2"/>
        <w:tabs>
          <w:tab w:val="left" w:pos="567"/>
        </w:tabs>
        <w:spacing w:before="0" w:after="60" w:line="360" w:lineRule="exact"/>
        <w:jc w:val="both"/>
        <w:rPr>
          <w:rFonts w:ascii="Times New Roman" w:hAnsi="Times New Roman"/>
          <w:b w:val="0"/>
          <w:i/>
          <w:sz w:val="28"/>
          <w:szCs w:val="28"/>
          <w:lang w:val="nl-NL"/>
        </w:rPr>
      </w:pPr>
      <w:r w:rsidRPr="009B4B00">
        <w:rPr>
          <w:rFonts w:ascii="Times New Roman" w:hAnsi="Times New Roman"/>
          <w:b w:val="0"/>
          <w:i/>
          <w:sz w:val="28"/>
          <w:szCs w:val="28"/>
          <w:lang w:val="nl-NL"/>
        </w:rPr>
        <w:t xml:space="preserve"> Tại các Điều 27, 28, 29, 31 của Luật Đường sắt 2005 </w:t>
      </w:r>
      <w:r w:rsidRPr="009B4B00">
        <w:rPr>
          <w:rFonts w:ascii="Times New Roman" w:hAnsi="Times New Roman"/>
          <w:b w:val="0"/>
          <w:i/>
          <w:sz w:val="28"/>
          <w:szCs w:val="28"/>
          <w:lang w:val="de-DE"/>
        </w:rPr>
        <w:t>đã quy định chi tiết</w:t>
      </w:r>
      <w:r w:rsidRPr="009B4B00">
        <w:rPr>
          <w:rFonts w:ascii="Times New Roman" w:hAnsi="Times New Roman"/>
          <w:b w:val="0"/>
          <w:i/>
          <w:sz w:val="28"/>
          <w:szCs w:val="28"/>
          <w:lang w:val="vi-VN"/>
        </w:rPr>
        <w:t xml:space="preserve">, cụ thể </w:t>
      </w:r>
      <w:r w:rsidRPr="009B4B00">
        <w:rPr>
          <w:rFonts w:ascii="Times New Roman" w:hAnsi="Times New Roman"/>
          <w:b w:val="0"/>
          <w:i/>
          <w:sz w:val="28"/>
          <w:szCs w:val="28"/>
          <w:lang w:val="nl-NL"/>
        </w:rPr>
        <w:t xml:space="preserve">các </w:t>
      </w:r>
      <w:r w:rsidRPr="009B4B00">
        <w:rPr>
          <w:rFonts w:ascii="Times New Roman" w:hAnsi="Times New Roman"/>
          <w:b w:val="0"/>
          <w:i/>
          <w:strike/>
          <w:sz w:val="28"/>
          <w:szCs w:val="28"/>
          <w:lang w:val="nl-NL"/>
        </w:rPr>
        <w:t>giá trị</w:t>
      </w:r>
      <w:r w:rsidRPr="009B4B00">
        <w:rPr>
          <w:rFonts w:ascii="Times New Roman" w:hAnsi="Times New Roman"/>
          <w:b w:val="0"/>
          <w:i/>
          <w:sz w:val="28"/>
          <w:szCs w:val="28"/>
          <w:lang w:val="nl-NL"/>
        </w:rPr>
        <w:t>, phạm vi bảo vệ công trình đường sắt (</w:t>
      </w:r>
      <w:r w:rsidRPr="009B4B00">
        <w:rPr>
          <w:rFonts w:ascii="Times New Roman" w:hAnsi="Times New Roman"/>
          <w:b w:val="0"/>
          <w:sz w:val="28"/>
          <w:szCs w:val="28"/>
          <w:lang w:val="nl-NL"/>
        </w:rPr>
        <w:t>trang 14</w:t>
      </w:r>
      <w:r w:rsidRPr="009B4B00">
        <w:rPr>
          <w:rFonts w:ascii="Times New Roman" w:hAnsi="Times New Roman"/>
          <w:b w:val="0"/>
          <w:i/>
          <w:sz w:val="28"/>
          <w:szCs w:val="28"/>
          <w:lang w:val="nl-NL"/>
        </w:rPr>
        <w:t xml:space="preserve">). </w:t>
      </w:r>
    </w:p>
    <w:p w:rsidR="00AA5D1B" w:rsidRPr="009B4B00" w:rsidRDefault="001E3E37" w:rsidP="009B4B00">
      <w:pPr>
        <w:pStyle w:val="Heading2"/>
        <w:tabs>
          <w:tab w:val="left" w:pos="567"/>
        </w:tabs>
        <w:spacing w:before="0" w:after="60" w:line="360" w:lineRule="exact"/>
        <w:jc w:val="both"/>
        <w:rPr>
          <w:rFonts w:ascii="Times New Roman" w:hAnsi="Times New Roman"/>
          <w:sz w:val="28"/>
          <w:szCs w:val="28"/>
          <w:lang w:val="nl-NL"/>
        </w:rPr>
      </w:pPr>
      <w:r w:rsidRPr="009B4B00">
        <w:rPr>
          <w:rFonts w:ascii="Times New Roman" w:hAnsi="Times New Roman"/>
          <w:b w:val="0"/>
          <w:i/>
          <w:sz w:val="28"/>
          <w:szCs w:val="28"/>
          <w:lang w:val="nl-NL"/>
        </w:rPr>
        <w:tab/>
      </w:r>
      <w:r w:rsidRPr="009B4B00">
        <w:rPr>
          <w:rFonts w:ascii="Times New Roman" w:hAnsi="Times New Roman"/>
          <w:sz w:val="28"/>
          <w:szCs w:val="28"/>
          <w:lang w:val="nl-NL"/>
        </w:rPr>
        <w:t>Đề nghị t</w:t>
      </w:r>
      <w:r w:rsidR="00AA5D1B" w:rsidRPr="009B4B00">
        <w:rPr>
          <w:rFonts w:ascii="Times New Roman" w:hAnsi="Times New Roman"/>
          <w:sz w:val="28"/>
          <w:szCs w:val="28"/>
          <w:lang w:val="nl-NL"/>
        </w:rPr>
        <w:t>hay cụm từ “giá trị” bằng cụm từ “trị số”.</w:t>
      </w:r>
    </w:p>
    <w:p w:rsidR="00AA5D1B" w:rsidRPr="009B4B00" w:rsidRDefault="001E3E37" w:rsidP="009B4B00">
      <w:pPr>
        <w:tabs>
          <w:tab w:val="left" w:pos="567"/>
        </w:tabs>
        <w:spacing w:after="60" w:line="360" w:lineRule="exact"/>
        <w:jc w:val="both"/>
        <w:rPr>
          <w:i/>
          <w:sz w:val="28"/>
          <w:szCs w:val="28"/>
        </w:rPr>
      </w:pPr>
      <w:r w:rsidRPr="009B4B00">
        <w:rPr>
          <w:i/>
          <w:sz w:val="28"/>
          <w:szCs w:val="28"/>
        </w:rPr>
        <w:tab/>
      </w:r>
      <w:r w:rsidR="00F663AB" w:rsidRPr="009B4B00">
        <w:rPr>
          <w:sz w:val="28"/>
          <w:szCs w:val="28"/>
        </w:rPr>
        <w:t>2.</w:t>
      </w:r>
      <w:r w:rsidR="00AA5D1B" w:rsidRPr="009B4B00">
        <w:rPr>
          <w:sz w:val="28"/>
          <w:szCs w:val="28"/>
        </w:rPr>
        <w:t>Nội dung</w:t>
      </w:r>
      <w:r w:rsidR="00AA5D1B" w:rsidRPr="009B4B00">
        <w:rPr>
          <w:i/>
          <w:sz w:val="28"/>
          <w:szCs w:val="28"/>
        </w:rPr>
        <w:t xml:space="preserve"> “</w:t>
      </w:r>
      <w:r w:rsidR="00AA5D1B" w:rsidRPr="009B4B00">
        <w:rPr>
          <w:i/>
          <w:strike/>
          <w:sz w:val="28"/>
          <w:szCs w:val="28"/>
          <w:lang w:val="da-DK"/>
        </w:rPr>
        <w:t>Chưa quy định trách nhiệm của Lái tàu trong trường hợp đoàn tàu không có Trưởng tàu</w:t>
      </w:r>
      <w:r w:rsidR="00AA5D1B" w:rsidRPr="009B4B00">
        <w:rPr>
          <w:i/>
          <w:sz w:val="28"/>
          <w:szCs w:val="28"/>
          <w:lang w:val="da-DK"/>
        </w:rPr>
        <w:t>” (</w:t>
      </w:r>
      <w:r w:rsidR="00AA5D1B" w:rsidRPr="009B4B00">
        <w:rPr>
          <w:sz w:val="28"/>
          <w:szCs w:val="28"/>
          <w:lang w:val="da-DK"/>
        </w:rPr>
        <w:t>trang 16)</w:t>
      </w:r>
      <w:r w:rsidR="00AA5D1B" w:rsidRPr="009B4B00">
        <w:rPr>
          <w:b/>
          <w:sz w:val="28"/>
          <w:szCs w:val="28"/>
          <w:lang w:val="da-DK"/>
        </w:rPr>
        <w:t>đề nghị bỏ vì đã có quy định trong QCVN 08.</w:t>
      </w:r>
    </w:p>
    <w:p w:rsidR="00AA5D1B" w:rsidRPr="009B4B00" w:rsidRDefault="00F663AB" w:rsidP="009B4B00">
      <w:pPr>
        <w:tabs>
          <w:tab w:val="left" w:pos="567"/>
        </w:tabs>
        <w:spacing w:after="60" w:line="360" w:lineRule="exact"/>
        <w:ind w:firstLine="567"/>
        <w:jc w:val="both"/>
        <w:rPr>
          <w:i/>
          <w:strike/>
          <w:sz w:val="28"/>
          <w:szCs w:val="28"/>
          <w:lang w:val="nl-NL"/>
        </w:rPr>
      </w:pPr>
      <w:r w:rsidRPr="009B4B00">
        <w:rPr>
          <w:sz w:val="28"/>
          <w:szCs w:val="28"/>
          <w:lang w:val="da-DK"/>
        </w:rPr>
        <w:t>3.</w:t>
      </w:r>
      <w:r w:rsidR="00AA5D1B" w:rsidRPr="009B4B00">
        <w:rPr>
          <w:sz w:val="28"/>
          <w:szCs w:val="28"/>
          <w:lang w:val="da-DK"/>
        </w:rPr>
        <w:t xml:space="preserve"> Nội dung</w:t>
      </w:r>
      <w:r w:rsidR="00AA5D1B" w:rsidRPr="009B4B00">
        <w:rPr>
          <w:i/>
          <w:sz w:val="28"/>
          <w:szCs w:val="28"/>
          <w:lang w:val="da-DK"/>
        </w:rPr>
        <w:t xml:space="preserve">: ”đề xuất, kiến nghị </w:t>
      </w:r>
      <w:r w:rsidR="00AA5D1B" w:rsidRPr="009B4B00">
        <w:rPr>
          <w:i/>
          <w:sz w:val="28"/>
          <w:szCs w:val="28"/>
          <w:lang w:val="nl-NL"/>
        </w:rPr>
        <w:t xml:space="preserve">- </w:t>
      </w:r>
      <w:r w:rsidR="00AA5D1B" w:rsidRPr="009B4B00">
        <w:rPr>
          <w:i/>
          <w:strike/>
          <w:sz w:val="28"/>
          <w:szCs w:val="28"/>
          <w:lang w:val="nl-NL"/>
        </w:rPr>
        <w:t>Không quy định cụ thể trách nhiệm của từng nhóm chức danh vào Luật Đường sắt mà giao cho Bộ trưởng Bộ GTVT quy định cụ thể cho phù hợp trên từng hệ thống đường sắt: đường sắt thông thường, đường sắt tốc độ cao, đường sắt đô thị.</w:t>
      </w:r>
    </w:p>
    <w:p w:rsidR="00AA5D1B" w:rsidRPr="009B4B00" w:rsidRDefault="00AA5D1B" w:rsidP="009B4B00">
      <w:pPr>
        <w:tabs>
          <w:tab w:val="left" w:pos="567"/>
        </w:tabs>
        <w:spacing w:after="60" w:line="360" w:lineRule="exact"/>
        <w:ind w:firstLine="567"/>
        <w:jc w:val="both"/>
        <w:rPr>
          <w:sz w:val="28"/>
          <w:szCs w:val="28"/>
          <w:lang w:val="nl-NL"/>
        </w:rPr>
      </w:pPr>
      <w:r w:rsidRPr="009B4B00">
        <w:rPr>
          <w:i/>
          <w:strike/>
          <w:sz w:val="28"/>
          <w:szCs w:val="28"/>
          <w:lang w:val="nl-NL"/>
        </w:rPr>
        <w:t>- Các chức danh nhân viên đường sắt trực tiếp phục vụ chạy tàu phải có r</w:t>
      </w:r>
      <w:r w:rsidRPr="009B4B00">
        <w:rPr>
          <w:i/>
          <w:strike/>
          <w:sz w:val="28"/>
          <w:szCs w:val="28"/>
          <w:lang w:val="vi-VN"/>
        </w:rPr>
        <w:t>àng</w:t>
      </w:r>
      <w:r w:rsidRPr="009B4B00">
        <w:rPr>
          <w:i/>
          <w:strike/>
          <w:sz w:val="28"/>
          <w:szCs w:val="28"/>
          <w:lang w:val="nl-NL"/>
        </w:rPr>
        <w:t xml:space="preserve"> buộc trách nhiệm với doanh nghiệp sử dụng họ và ngược lại thông qua hợp đồng lao động theo quy định của Luật Dân sự</w:t>
      </w:r>
      <w:r w:rsidRPr="009B4B00">
        <w:rPr>
          <w:i/>
          <w:sz w:val="28"/>
          <w:szCs w:val="28"/>
          <w:lang w:val="nl-NL"/>
        </w:rPr>
        <w:t xml:space="preserve">” </w:t>
      </w:r>
      <w:r w:rsidRPr="009B4B00">
        <w:rPr>
          <w:sz w:val="28"/>
          <w:szCs w:val="28"/>
          <w:lang w:val="nl-NL"/>
        </w:rPr>
        <w:t>(trang 16)</w:t>
      </w:r>
    </w:p>
    <w:p w:rsidR="00AA5D1B" w:rsidRPr="009B4B00" w:rsidRDefault="00AA5D1B" w:rsidP="009B4B00">
      <w:pPr>
        <w:tabs>
          <w:tab w:val="left" w:pos="567"/>
        </w:tabs>
        <w:spacing w:after="60" w:line="360" w:lineRule="exact"/>
        <w:ind w:firstLine="567"/>
        <w:jc w:val="both"/>
        <w:rPr>
          <w:sz w:val="28"/>
          <w:szCs w:val="28"/>
          <w:lang w:val="nl-NL"/>
        </w:rPr>
      </w:pPr>
      <w:r w:rsidRPr="009B4B00">
        <w:rPr>
          <w:b/>
          <w:sz w:val="28"/>
          <w:szCs w:val="28"/>
          <w:lang w:val="nl-NL"/>
        </w:rPr>
        <w:t>Đề nghị bỏ đề xuất kiến nghị này</w:t>
      </w:r>
      <w:r w:rsidRPr="009B4B00">
        <w:rPr>
          <w:sz w:val="28"/>
          <w:szCs w:val="28"/>
          <w:lang w:val="nl-NL"/>
        </w:rPr>
        <w:t>, vì liên quan đến</w:t>
      </w:r>
      <w:r w:rsidR="00D723C0" w:rsidRPr="009B4B00">
        <w:rPr>
          <w:sz w:val="28"/>
          <w:szCs w:val="28"/>
          <w:lang w:val="nl-NL"/>
        </w:rPr>
        <w:t xml:space="preserve"> quyền và lợi ích của những lao động thuộc chức danh này liên quan đến L</w:t>
      </w:r>
      <w:r w:rsidR="008D7B8B" w:rsidRPr="009B4B00">
        <w:rPr>
          <w:sz w:val="28"/>
          <w:szCs w:val="28"/>
          <w:lang w:val="nl-NL"/>
        </w:rPr>
        <w:t>uật lao động</w:t>
      </w:r>
      <w:r w:rsidRPr="009B4B00">
        <w:rPr>
          <w:sz w:val="28"/>
          <w:szCs w:val="28"/>
          <w:lang w:val="nl-NL"/>
        </w:rPr>
        <w:t>. Vì vậy, đề nghị phải quy định vào trong Luật Đường sắt</w:t>
      </w:r>
      <w:r w:rsidR="001E3E37" w:rsidRPr="009B4B00">
        <w:rPr>
          <w:sz w:val="28"/>
          <w:szCs w:val="28"/>
          <w:lang w:val="nl-NL"/>
        </w:rPr>
        <w:t>,</w:t>
      </w:r>
      <w:r w:rsidRPr="009B4B00">
        <w:rPr>
          <w:sz w:val="28"/>
          <w:szCs w:val="28"/>
          <w:lang w:val="nl-NL"/>
        </w:rPr>
        <w:t xml:space="preserve"> không đưa xuống Nghị định và Thông tư. </w:t>
      </w:r>
    </w:p>
    <w:p w:rsidR="00AA5D1B" w:rsidRPr="009B4B00" w:rsidRDefault="00F663AB" w:rsidP="009B4B00">
      <w:pPr>
        <w:pStyle w:val="Heading3"/>
        <w:tabs>
          <w:tab w:val="left" w:pos="567"/>
        </w:tabs>
        <w:spacing w:before="0" w:line="360" w:lineRule="exact"/>
        <w:ind w:firstLine="567"/>
        <w:jc w:val="both"/>
        <w:rPr>
          <w:rFonts w:ascii="Times New Roman" w:hAnsi="Times New Roman" w:cs="Times New Roman"/>
          <w:b w:val="0"/>
          <w:sz w:val="28"/>
          <w:szCs w:val="28"/>
          <w:lang w:val="nl-NL"/>
        </w:rPr>
      </w:pPr>
      <w:bookmarkStart w:id="11" w:name="_Toc439624188"/>
      <w:bookmarkStart w:id="12" w:name="_Toc439685171"/>
      <w:bookmarkStart w:id="13" w:name="_Toc439685428"/>
      <w:bookmarkStart w:id="14" w:name="_Toc439685801"/>
      <w:bookmarkStart w:id="15" w:name="_Toc439687176"/>
      <w:r w:rsidRPr="009B4B00">
        <w:rPr>
          <w:rFonts w:ascii="Times New Roman" w:hAnsi="Times New Roman" w:cs="Times New Roman"/>
          <w:b w:val="0"/>
          <w:sz w:val="28"/>
          <w:szCs w:val="28"/>
          <w:lang w:val="nl-NL"/>
        </w:rPr>
        <w:t>4.</w:t>
      </w:r>
      <w:r w:rsidR="00AA5D1B" w:rsidRPr="009B4B00">
        <w:rPr>
          <w:rFonts w:ascii="Times New Roman" w:hAnsi="Times New Roman" w:cs="Times New Roman"/>
          <w:b w:val="0"/>
          <w:sz w:val="28"/>
          <w:szCs w:val="28"/>
          <w:lang w:val="nl-NL"/>
        </w:rPr>
        <w:t>Về quyền và nghĩa vụ của doanh nghiệp kinh doanh đường sắt và hành khách, người gửi bao gửi</w:t>
      </w:r>
      <w:bookmarkEnd w:id="11"/>
      <w:bookmarkEnd w:id="12"/>
      <w:bookmarkEnd w:id="13"/>
      <w:bookmarkEnd w:id="14"/>
      <w:bookmarkEnd w:id="15"/>
      <w:r w:rsidR="00AA5D1B" w:rsidRPr="009B4B00">
        <w:rPr>
          <w:rFonts w:ascii="Times New Roman" w:hAnsi="Times New Roman" w:cs="Times New Roman"/>
          <w:b w:val="0"/>
          <w:sz w:val="28"/>
          <w:szCs w:val="28"/>
          <w:lang w:val="nl-NL"/>
        </w:rPr>
        <w:t xml:space="preserve"> (trang 17).</w:t>
      </w:r>
    </w:p>
    <w:p w:rsidR="00AA5D1B" w:rsidRPr="009B4B00" w:rsidRDefault="00AA5D1B" w:rsidP="009B4B00">
      <w:pPr>
        <w:spacing w:after="60" w:line="360" w:lineRule="exact"/>
        <w:jc w:val="both"/>
        <w:rPr>
          <w:sz w:val="28"/>
          <w:szCs w:val="28"/>
          <w:lang w:val="nl-NL"/>
        </w:rPr>
      </w:pPr>
      <w:r w:rsidRPr="009B4B00">
        <w:rPr>
          <w:sz w:val="28"/>
          <w:szCs w:val="28"/>
          <w:lang w:val="nl-NL"/>
        </w:rPr>
        <w:tab/>
        <w:t>Đề nghị xem xét vì hiện nay Luật đầu tư, luật doanh nghiệp đã quy định quyền kinh doanh của doanh nghiệp trừ những ngành nghề cấm kinh doanh và ngành nghề kinh doanh có điều kiện.</w:t>
      </w:r>
    </w:p>
    <w:p w:rsidR="00AA5D1B" w:rsidRPr="009B4B00" w:rsidRDefault="00AA5D1B" w:rsidP="009B4B00">
      <w:pPr>
        <w:tabs>
          <w:tab w:val="left" w:pos="567"/>
        </w:tabs>
        <w:spacing w:after="60" w:line="360" w:lineRule="exact"/>
        <w:jc w:val="both"/>
        <w:rPr>
          <w:i/>
          <w:strike/>
          <w:sz w:val="28"/>
          <w:szCs w:val="28"/>
          <w:lang w:val="nl-NL"/>
        </w:rPr>
      </w:pPr>
      <w:r w:rsidRPr="009B4B00">
        <w:rPr>
          <w:sz w:val="28"/>
          <w:szCs w:val="28"/>
          <w:lang w:val="nl-NL"/>
        </w:rPr>
        <w:tab/>
      </w:r>
      <w:r w:rsidR="00F663AB" w:rsidRPr="009B4B00">
        <w:rPr>
          <w:sz w:val="28"/>
          <w:szCs w:val="28"/>
          <w:lang w:val="nl-NL"/>
        </w:rPr>
        <w:t>5.</w:t>
      </w:r>
      <w:r w:rsidRPr="009B4B00">
        <w:rPr>
          <w:sz w:val="28"/>
          <w:szCs w:val="28"/>
          <w:lang w:val="nl-NL"/>
        </w:rPr>
        <w:t xml:space="preserve"> Nhận định tại trang 19</w:t>
      </w:r>
      <w:r w:rsidR="00F663AB" w:rsidRPr="009B4B00">
        <w:rPr>
          <w:sz w:val="28"/>
          <w:szCs w:val="28"/>
          <w:lang w:val="nl-NL"/>
        </w:rPr>
        <w:t>:</w:t>
      </w:r>
      <w:r w:rsidRPr="009B4B00">
        <w:rPr>
          <w:i/>
          <w:sz w:val="28"/>
          <w:szCs w:val="28"/>
          <w:lang w:val="nl-NL"/>
        </w:rPr>
        <w:t>“</w:t>
      </w:r>
      <w:r w:rsidRPr="009B4B00">
        <w:rPr>
          <w:i/>
          <w:strike/>
          <w:sz w:val="28"/>
          <w:szCs w:val="28"/>
          <w:lang w:val="nl-NL"/>
        </w:rPr>
        <w:t xml:space="preserve">Hiện nay, mặc dù doanh nghiệp đang thực hiện quá trình tái cơ cấu, tuy nhiên việc kinh doanh kết cấu hạ tầng đường sắt và kinh doanh </w:t>
      </w:r>
      <w:r w:rsidRPr="009B4B00">
        <w:rPr>
          <w:i/>
          <w:strike/>
          <w:sz w:val="28"/>
          <w:szCs w:val="28"/>
          <w:lang w:val="nl-NL"/>
        </w:rPr>
        <w:lastRenderedPageBreak/>
        <w:t>vận tải đường sắt trên đường sắt do Nhà nước đầu tư đều do một doanh nghiệp tổ chức quản lý và thực hiện. Hoạt động này gần như khép kín trong nội bộ doanh nghiệp dẫn đến hạn chế trong công tác quản lý, sử dụng, kiểm tra, giám sát việc sử dụng tài sản KCHT đường sắt do Nhà nước đầu tư, vốn ngân sách Nhà nước. Đặc biệt, hạn chế việc kêu gọi các thành phần kinh tế ngoài nhà nước tham gia đầu tư, kinh doanh đường sắt. Đây là một nguyên nhân cản trở và hạn chế sự phát triển của đường sắt trong thời gian qua.</w:t>
      </w:r>
    </w:p>
    <w:p w:rsidR="00AA5D1B" w:rsidRPr="009B4B00" w:rsidRDefault="00AA5D1B" w:rsidP="009B4B00">
      <w:pPr>
        <w:tabs>
          <w:tab w:val="left" w:pos="567"/>
        </w:tabs>
        <w:spacing w:after="60" w:line="360" w:lineRule="exact"/>
        <w:jc w:val="both"/>
        <w:rPr>
          <w:i/>
          <w:strike/>
          <w:sz w:val="28"/>
          <w:szCs w:val="28"/>
          <w:lang w:val="nl-NL"/>
        </w:rPr>
      </w:pPr>
      <w:r w:rsidRPr="009B4B00">
        <w:rPr>
          <w:i/>
          <w:sz w:val="28"/>
          <w:szCs w:val="28"/>
          <w:lang w:val="nl-NL"/>
        </w:rPr>
        <w:tab/>
      </w:r>
      <w:r w:rsidRPr="009B4B00">
        <w:rPr>
          <w:i/>
          <w:strike/>
          <w:sz w:val="28"/>
          <w:szCs w:val="28"/>
          <w:lang w:val="nl-NL"/>
        </w:rPr>
        <w:t>Nguyên nhân chủ yếu gây ra các tồn tại bất cập nói trên là do nội dung phân định giữa kinh doanh kết cấu hạ tầng đường sắt và kinh doanh vận tải mới dừng ở hạch toán kinh tế, chưa tách bạch độc lập về tổ chức và điều hành doanh nghiệp để đảm bảo nguyên tắc không phân biệt đối xử trong sử dụng kết cấu hạ tầng do Nhà nước đầu tư.</w:t>
      </w:r>
    </w:p>
    <w:p w:rsidR="00AA5D1B" w:rsidRPr="009B4B00" w:rsidRDefault="00AA5D1B" w:rsidP="009B4B00">
      <w:pPr>
        <w:tabs>
          <w:tab w:val="left" w:pos="567"/>
        </w:tabs>
        <w:spacing w:after="60" w:line="360" w:lineRule="exact"/>
        <w:jc w:val="both"/>
        <w:rPr>
          <w:i/>
          <w:sz w:val="28"/>
          <w:szCs w:val="28"/>
          <w:lang w:val="nl-NL"/>
        </w:rPr>
      </w:pPr>
      <w:r w:rsidRPr="009B4B00">
        <w:rPr>
          <w:i/>
          <w:sz w:val="28"/>
          <w:szCs w:val="28"/>
          <w:lang w:val="nl-NL"/>
        </w:rPr>
        <w:tab/>
      </w:r>
      <w:r w:rsidRPr="009B4B00">
        <w:rPr>
          <w:i/>
          <w:strike/>
          <w:sz w:val="28"/>
          <w:szCs w:val="28"/>
          <w:lang w:val="nl-NL"/>
        </w:rPr>
        <w:t>Vì vậy đề xuất phải xem xét, quy định tách bạch giữa quản lý nhà nước của cơ quan nhà nước với hoạt động kinh doanh của doanh nghiệp; giữa kinh doanh kết cấu hạ tầng và kinh doanh vận tải trên đường sắt do Nhà nước đầu tư</w:t>
      </w:r>
      <w:r w:rsidRPr="009B4B00">
        <w:rPr>
          <w:i/>
          <w:sz w:val="28"/>
          <w:szCs w:val="28"/>
          <w:lang w:val="nl-NL"/>
        </w:rPr>
        <w:t>.”</w:t>
      </w:r>
    </w:p>
    <w:p w:rsidR="00AA5D1B" w:rsidRPr="009B4B00" w:rsidRDefault="00AA5D1B" w:rsidP="009B4B00">
      <w:pPr>
        <w:spacing w:after="60" w:line="360" w:lineRule="exact"/>
        <w:jc w:val="both"/>
        <w:rPr>
          <w:sz w:val="28"/>
          <w:szCs w:val="28"/>
          <w:lang w:val="nl-NL"/>
        </w:rPr>
      </w:pPr>
      <w:r w:rsidRPr="009B4B00">
        <w:rPr>
          <w:sz w:val="28"/>
          <w:szCs w:val="28"/>
          <w:lang w:val="nl-NL"/>
        </w:rPr>
        <w:tab/>
      </w:r>
      <w:r w:rsidRPr="009B4B00">
        <w:rPr>
          <w:b/>
          <w:sz w:val="28"/>
          <w:szCs w:val="28"/>
          <w:lang w:val="nl-NL"/>
        </w:rPr>
        <w:t>Đề nghị bỏ nhận định trên</w:t>
      </w:r>
      <w:r w:rsidR="00F663AB" w:rsidRPr="009B4B00">
        <w:rPr>
          <w:sz w:val="28"/>
          <w:szCs w:val="28"/>
          <w:lang w:val="nl-NL"/>
        </w:rPr>
        <w:t xml:space="preserve">. Vì: </w:t>
      </w:r>
      <w:r w:rsidRPr="009B4B00">
        <w:rPr>
          <w:sz w:val="28"/>
          <w:szCs w:val="28"/>
          <w:lang w:val="nl-NL"/>
        </w:rPr>
        <w:t xml:space="preserve">Hiện nay, Các công ty CP vận tải đường sắt đã hoạt động độc lập theo luật doanh nghiệp; </w:t>
      </w:r>
      <w:r w:rsidR="00F663AB" w:rsidRPr="009B4B00">
        <w:rPr>
          <w:sz w:val="28"/>
          <w:szCs w:val="28"/>
          <w:lang w:val="nl-NL"/>
        </w:rPr>
        <w:t xml:space="preserve">chức năng và </w:t>
      </w:r>
      <w:r w:rsidRPr="009B4B00">
        <w:rPr>
          <w:sz w:val="28"/>
          <w:szCs w:val="28"/>
          <w:lang w:val="nl-NL"/>
        </w:rPr>
        <w:t>nhiệm vụ của Tổng công ty ĐSVN thực hiện theo Nghị định 175/NĐ-CP và theo phân cấp ủy quyền của Bộ GTVT phù hợp với quy định hiện hành. Ngoài ra, từ năm 1994 đã tách hạch toán giữa kinh doanh vận tải và kết cấu hạ tầng, tổ</w:t>
      </w:r>
      <w:r w:rsidR="00F663AB" w:rsidRPr="009B4B00">
        <w:rPr>
          <w:sz w:val="28"/>
          <w:szCs w:val="28"/>
          <w:lang w:val="nl-NL"/>
        </w:rPr>
        <w:t xml:space="preserve"> chức đã được tách từ năm </w:t>
      </w:r>
      <w:r w:rsidR="00203290" w:rsidRPr="009B4B00">
        <w:rPr>
          <w:sz w:val="28"/>
          <w:szCs w:val="28"/>
          <w:lang w:val="nl-NL"/>
        </w:rPr>
        <w:t>2015</w:t>
      </w:r>
      <w:r w:rsidR="00F663AB" w:rsidRPr="009B4B00">
        <w:rPr>
          <w:sz w:val="28"/>
          <w:szCs w:val="28"/>
          <w:lang w:val="nl-NL"/>
        </w:rPr>
        <w:t xml:space="preserve">, </w:t>
      </w:r>
      <w:r w:rsidR="00203290" w:rsidRPr="009B4B00">
        <w:rPr>
          <w:sz w:val="28"/>
          <w:szCs w:val="28"/>
          <w:lang w:val="nl-NL"/>
        </w:rPr>
        <w:t>c</w:t>
      </w:r>
      <w:r w:rsidRPr="009B4B00">
        <w:rPr>
          <w:sz w:val="28"/>
          <w:szCs w:val="28"/>
          <w:lang w:val="nl-NL"/>
        </w:rPr>
        <w:t>ác công ty vận tải đã hoạt động độc lập.</w:t>
      </w:r>
    </w:p>
    <w:p w:rsidR="00AA5D1B" w:rsidRPr="009B4B00" w:rsidRDefault="00AA5D1B" w:rsidP="009B4B00">
      <w:pPr>
        <w:spacing w:after="60" w:line="360" w:lineRule="exact"/>
        <w:jc w:val="both"/>
        <w:rPr>
          <w:i/>
          <w:sz w:val="28"/>
          <w:szCs w:val="28"/>
          <w:lang w:val="nl-NL"/>
        </w:rPr>
      </w:pPr>
      <w:r w:rsidRPr="009B4B00">
        <w:rPr>
          <w:sz w:val="28"/>
          <w:szCs w:val="28"/>
          <w:lang w:val="nl-NL"/>
        </w:rPr>
        <w:tab/>
      </w:r>
      <w:r w:rsidR="00F663AB" w:rsidRPr="009B4B00">
        <w:rPr>
          <w:sz w:val="28"/>
          <w:szCs w:val="28"/>
          <w:lang w:val="nl-NL"/>
        </w:rPr>
        <w:t>6.</w:t>
      </w:r>
      <w:r w:rsidRPr="009B4B00">
        <w:rPr>
          <w:sz w:val="28"/>
          <w:szCs w:val="28"/>
          <w:lang w:val="nl-NL"/>
        </w:rPr>
        <w:t xml:space="preserve"> Nhận định tại trang 21 “</w:t>
      </w:r>
      <w:r w:rsidRPr="009B4B00">
        <w:rPr>
          <w:i/>
          <w:strike/>
          <w:sz w:val="28"/>
          <w:szCs w:val="28"/>
          <w:lang w:val="nl-NL"/>
        </w:rPr>
        <w:t>Hiện nay, về bản chất hiện chỉ có một chủ thể vừa kinh doanh KCHT đường sắt, vừa kinh doanh vận tải đường sắt và vừa điều hành vận tải đường sắt; bên cạnh đó,</w:t>
      </w:r>
      <w:r w:rsidRPr="009B4B00">
        <w:rPr>
          <w:i/>
          <w:sz w:val="28"/>
          <w:szCs w:val="28"/>
          <w:lang w:val="nl-NL"/>
        </w:rPr>
        <w:t xml:space="preserve">”   </w:t>
      </w:r>
    </w:p>
    <w:p w:rsidR="00AA5D1B" w:rsidRPr="009B4B00" w:rsidRDefault="00AA5D1B" w:rsidP="009B4B00">
      <w:pPr>
        <w:tabs>
          <w:tab w:val="left" w:pos="567"/>
        </w:tabs>
        <w:spacing w:after="60" w:line="360" w:lineRule="exact"/>
        <w:ind w:firstLine="567"/>
        <w:jc w:val="both"/>
        <w:rPr>
          <w:b/>
          <w:sz w:val="28"/>
          <w:szCs w:val="28"/>
          <w:lang w:val="nl-NL"/>
        </w:rPr>
      </w:pPr>
      <w:r w:rsidRPr="009B4B00">
        <w:rPr>
          <w:b/>
          <w:sz w:val="28"/>
          <w:szCs w:val="28"/>
          <w:lang w:val="nl-NL"/>
        </w:rPr>
        <w:t>Đề nghị bỏ nhận định trên</w:t>
      </w:r>
      <w:r w:rsidR="00F663AB" w:rsidRPr="009B4B00">
        <w:rPr>
          <w:b/>
          <w:sz w:val="28"/>
          <w:szCs w:val="28"/>
          <w:lang w:val="nl-NL"/>
        </w:rPr>
        <w:t xml:space="preserve"> vì không phù hợp với thực tế</w:t>
      </w:r>
      <w:r w:rsidRPr="009B4B00">
        <w:rPr>
          <w:b/>
          <w:sz w:val="28"/>
          <w:szCs w:val="28"/>
          <w:lang w:val="nl-NL"/>
        </w:rPr>
        <w:t>.</w:t>
      </w:r>
    </w:p>
    <w:p w:rsidR="00AA5D1B" w:rsidRPr="009B4B00" w:rsidRDefault="00F663AB" w:rsidP="009B4B00">
      <w:pPr>
        <w:tabs>
          <w:tab w:val="left" w:pos="567"/>
        </w:tabs>
        <w:spacing w:after="60" w:line="360" w:lineRule="exact"/>
        <w:ind w:firstLine="567"/>
        <w:jc w:val="both"/>
        <w:rPr>
          <w:i/>
          <w:sz w:val="28"/>
          <w:szCs w:val="28"/>
          <w:lang w:val="nl-NL"/>
        </w:rPr>
      </w:pPr>
      <w:r w:rsidRPr="009B4B00">
        <w:rPr>
          <w:sz w:val="28"/>
          <w:szCs w:val="28"/>
          <w:lang w:val="nl-NL"/>
        </w:rPr>
        <w:t>7.</w:t>
      </w:r>
      <w:r w:rsidR="00AA5D1B" w:rsidRPr="009B4B00">
        <w:rPr>
          <w:sz w:val="28"/>
          <w:szCs w:val="28"/>
          <w:lang w:val="nl-NL"/>
        </w:rPr>
        <w:t xml:space="preserve"> Nhận định tại trang 23</w:t>
      </w:r>
      <w:r w:rsidRPr="009B4B00">
        <w:rPr>
          <w:sz w:val="28"/>
          <w:szCs w:val="28"/>
          <w:lang w:val="nl-NL"/>
        </w:rPr>
        <w:t>:</w:t>
      </w:r>
      <w:r w:rsidR="00AA5D1B" w:rsidRPr="009B4B00">
        <w:rPr>
          <w:sz w:val="28"/>
          <w:szCs w:val="28"/>
          <w:lang w:val="nl-NL"/>
        </w:rPr>
        <w:t xml:space="preserve"> “</w:t>
      </w:r>
      <w:r w:rsidR="00AA5D1B" w:rsidRPr="009B4B00">
        <w:rPr>
          <w:i/>
          <w:strike/>
          <w:sz w:val="28"/>
          <w:szCs w:val="28"/>
          <w:lang w:val="de-DE"/>
        </w:rPr>
        <w:t>công ty mẹ (doanh nghiệp kinh doanh kết cấu hạ tầng đường sắt) vẫn nắm giữ cổ phần chi phối tại các doanh nghiệp kinh doanh vận tải đường</w:t>
      </w:r>
      <w:r w:rsidR="00AA5D1B" w:rsidRPr="009B4B00">
        <w:rPr>
          <w:i/>
          <w:sz w:val="28"/>
          <w:szCs w:val="28"/>
          <w:u w:val="single"/>
          <w:lang w:val="de-DE"/>
        </w:rPr>
        <w:t>;</w:t>
      </w:r>
      <w:r w:rsidR="00AA5D1B" w:rsidRPr="009B4B00">
        <w:rPr>
          <w:i/>
          <w:strike/>
          <w:sz w:val="28"/>
          <w:szCs w:val="28"/>
          <w:lang w:val="de-DE"/>
        </w:rPr>
        <w:t>mặt khác toàn bộ hệ thống sức kéo vẫn do doanh nghiệp kinh doanh kết cấu hạ tầng đường sắt nắm giữ.</w:t>
      </w:r>
      <w:r w:rsidR="00AA5D1B" w:rsidRPr="009B4B00">
        <w:rPr>
          <w:i/>
          <w:sz w:val="28"/>
          <w:szCs w:val="28"/>
          <w:lang w:val="nl-NL"/>
        </w:rPr>
        <w:t>”</w:t>
      </w:r>
    </w:p>
    <w:p w:rsidR="00AA5D1B" w:rsidRPr="009B4B00" w:rsidRDefault="00AA5D1B" w:rsidP="009B4B00">
      <w:pPr>
        <w:tabs>
          <w:tab w:val="left" w:pos="567"/>
        </w:tabs>
        <w:spacing w:after="60" w:line="360" w:lineRule="exact"/>
        <w:ind w:firstLine="567"/>
        <w:jc w:val="both"/>
        <w:rPr>
          <w:sz w:val="28"/>
          <w:szCs w:val="28"/>
          <w:lang w:val="nl-NL"/>
        </w:rPr>
      </w:pPr>
      <w:r w:rsidRPr="009B4B00">
        <w:rPr>
          <w:b/>
          <w:sz w:val="28"/>
          <w:szCs w:val="28"/>
          <w:lang w:val="nl-NL"/>
        </w:rPr>
        <w:t>Đề nghị bỏ nhận định này</w:t>
      </w:r>
      <w:r w:rsidRPr="009B4B00">
        <w:rPr>
          <w:sz w:val="28"/>
          <w:szCs w:val="28"/>
          <w:lang w:val="nl-NL"/>
        </w:rPr>
        <w:t xml:space="preserve">: </w:t>
      </w:r>
      <w:r w:rsidR="00F663AB" w:rsidRPr="009B4B00">
        <w:rPr>
          <w:sz w:val="28"/>
          <w:szCs w:val="28"/>
          <w:lang w:val="nl-NL"/>
        </w:rPr>
        <w:t xml:space="preserve">Vì </w:t>
      </w:r>
      <w:r w:rsidRPr="009B4B00">
        <w:rPr>
          <w:sz w:val="28"/>
          <w:szCs w:val="28"/>
          <w:lang w:val="nl-NL"/>
        </w:rPr>
        <w:t xml:space="preserve">theo quy định tại </w:t>
      </w:r>
      <w:r w:rsidR="00F663AB" w:rsidRPr="009B4B00">
        <w:rPr>
          <w:sz w:val="28"/>
          <w:szCs w:val="28"/>
          <w:lang w:val="nl-NL"/>
        </w:rPr>
        <w:t>Q</w:t>
      </w:r>
      <w:r w:rsidRPr="009B4B00">
        <w:rPr>
          <w:sz w:val="28"/>
          <w:szCs w:val="28"/>
          <w:lang w:val="nl-NL"/>
        </w:rPr>
        <w:t>uyết định số 37/TTg Nhà nước nắm giữ 75% vốn chủ sở hữu đối với vận tải đường sắt</w:t>
      </w:r>
      <w:r w:rsidR="00203290" w:rsidRPr="009B4B00">
        <w:rPr>
          <w:sz w:val="28"/>
          <w:szCs w:val="28"/>
          <w:lang w:val="nl-NL"/>
        </w:rPr>
        <w:t xml:space="preserve"> để đảm bảo các mục tiêu về đến an ninh, quốc phòng</w:t>
      </w:r>
      <w:r w:rsidRPr="009B4B00">
        <w:rPr>
          <w:sz w:val="28"/>
          <w:szCs w:val="28"/>
          <w:lang w:val="nl-NL"/>
        </w:rPr>
        <w:t>; đối với hệ thống sức kéo hiện nay, do đã được đầu tư và Tổng công ty ĐSVN là bên vay của Ngân hàng (vốn trong nước và vốn ODA) nên phải có nghĩa vụ trả nợ (Nhà nước chấp thuận đưa hệ thống sức kéo về Tổng công ty ĐSVN quản lý). Đây là giải pháp tối ưu về mặt kinh tế</w:t>
      </w:r>
      <w:r w:rsidR="00203290" w:rsidRPr="009B4B00">
        <w:rPr>
          <w:sz w:val="28"/>
          <w:szCs w:val="28"/>
          <w:lang w:val="nl-NL"/>
        </w:rPr>
        <w:t xml:space="preserve"> đảm bảo tối ưu hóa việc vận dụng sức kéo và đảm bảo trả nợ vay theo các cam kết quốc tế</w:t>
      </w:r>
      <w:r w:rsidRPr="009B4B00">
        <w:rPr>
          <w:sz w:val="28"/>
          <w:szCs w:val="28"/>
          <w:lang w:val="nl-NL"/>
        </w:rPr>
        <w:t>.</w:t>
      </w:r>
    </w:p>
    <w:p w:rsidR="00AA5D1B" w:rsidRPr="009B4B00" w:rsidRDefault="00AA5D1B" w:rsidP="009B4B00">
      <w:pPr>
        <w:tabs>
          <w:tab w:val="left" w:pos="567"/>
        </w:tabs>
        <w:spacing w:after="60" w:line="360" w:lineRule="exact"/>
        <w:ind w:firstLine="567"/>
        <w:jc w:val="both"/>
        <w:rPr>
          <w:sz w:val="28"/>
          <w:szCs w:val="28"/>
          <w:lang w:val="nl-NL"/>
        </w:rPr>
      </w:pPr>
      <w:r w:rsidRPr="009B4B00">
        <w:rPr>
          <w:sz w:val="28"/>
          <w:szCs w:val="28"/>
          <w:lang w:val="nl-NL"/>
        </w:rPr>
        <w:lastRenderedPageBreak/>
        <w:t>Hệ thống sức kéo do Tổng công ty ĐSVN quản lý với chức năng công ty mẹ 100% vốn nhà nước phải dẫn dắt công ty vận tải phát triển trong thị trường kinh doanh vận tải</w:t>
      </w:r>
      <w:r w:rsidR="00203290" w:rsidRPr="009B4B00">
        <w:rPr>
          <w:sz w:val="28"/>
          <w:szCs w:val="28"/>
          <w:lang w:val="nl-NL"/>
        </w:rPr>
        <w:t>, đặc biệt đối với các doanh nghiệp mới tham gia thị trường vận tải chưa đủ năng lực về tài chính để đầu tư sức kéo</w:t>
      </w:r>
      <w:r w:rsidRPr="009B4B00">
        <w:rPr>
          <w:sz w:val="28"/>
          <w:szCs w:val="28"/>
          <w:lang w:val="nl-NL"/>
        </w:rPr>
        <w:t>.</w:t>
      </w:r>
    </w:p>
    <w:p w:rsidR="00AA5D1B" w:rsidRPr="009B4B00" w:rsidRDefault="00AA5D1B" w:rsidP="009B4B00">
      <w:pPr>
        <w:tabs>
          <w:tab w:val="left" w:pos="567"/>
        </w:tabs>
        <w:spacing w:after="60" w:line="360" w:lineRule="exact"/>
        <w:ind w:firstLine="567"/>
        <w:jc w:val="both"/>
        <w:rPr>
          <w:sz w:val="28"/>
          <w:szCs w:val="28"/>
          <w:lang w:val="nl-NL"/>
        </w:rPr>
      </w:pPr>
      <w:r w:rsidRPr="009B4B00">
        <w:rPr>
          <w:sz w:val="28"/>
          <w:szCs w:val="28"/>
          <w:lang w:val="nl-NL"/>
        </w:rPr>
        <w:t xml:space="preserve">Ngoài ra, theo quy định của Luật đầu tư, </w:t>
      </w:r>
      <w:r w:rsidR="00203290" w:rsidRPr="009B4B00">
        <w:rPr>
          <w:sz w:val="28"/>
          <w:szCs w:val="28"/>
          <w:lang w:val="nl-NL"/>
        </w:rPr>
        <w:t>L</w:t>
      </w:r>
      <w:r w:rsidRPr="009B4B00">
        <w:rPr>
          <w:sz w:val="28"/>
          <w:szCs w:val="28"/>
          <w:lang w:val="nl-NL"/>
        </w:rPr>
        <w:t xml:space="preserve">uật doanh nghiệp đều không cấm các doanh nghiệp </w:t>
      </w:r>
      <w:r w:rsidR="00203290" w:rsidRPr="009B4B00">
        <w:rPr>
          <w:sz w:val="28"/>
          <w:szCs w:val="28"/>
          <w:lang w:val="nl-NL"/>
        </w:rPr>
        <w:t xml:space="preserve">vận tải </w:t>
      </w:r>
      <w:r w:rsidRPr="009B4B00">
        <w:rPr>
          <w:sz w:val="28"/>
          <w:szCs w:val="28"/>
          <w:lang w:val="nl-NL"/>
        </w:rPr>
        <w:t>đầu tư sức kéo chạy trên đường sắt (thực tế chỉ có đường sắt chuyên dùng tại các mỏ có đầu tư sức kéo), trên đường sắt quốc gia chưa có doanh nghiệp vận tải đầu tư hệ thống sức kéo.</w:t>
      </w:r>
    </w:p>
    <w:p w:rsidR="00AA5D1B" w:rsidRPr="009B4B00" w:rsidRDefault="00F663AB" w:rsidP="009B4B00">
      <w:pPr>
        <w:tabs>
          <w:tab w:val="left" w:pos="567"/>
        </w:tabs>
        <w:spacing w:after="60" w:line="360" w:lineRule="exact"/>
        <w:ind w:firstLine="567"/>
        <w:jc w:val="both"/>
        <w:rPr>
          <w:sz w:val="28"/>
          <w:szCs w:val="28"/>
          <w:lang w:val="nl-NL"/>
        </w:rPr>
      </w:pPr>
      <w:r w:rsidRPr="009B4B00">
        <w:rPr>
          <w:sz w:val="28"/>
          <w:szCs w:val="28"/>
          <w:lang w:val="nl-NL"/>
        </w:rPr>
        <w:t>8.</w:t>
      </w:r>
      <w:r w:rsidR="00AA5D1B" w:rsidRPr="009B4B00">
        <w:rPr>
          <w:sz w:val="28"/>
          <w:szCs w:val="28"/>
          <w:lang w:val="nl-NL"/>
        </w:rPr>
        <w:t xml:space="preserve"> Nhận định tại cuối trang 24, đầu trang 25 </w:t>
      </w:r>
      <w:r w:rsidR="00AA5D1B" w:rsidRPr="009B4B00">
        <w:rPr>
          <w:i/>
          <w:sz w:val="28"/>
          <w:szCs w:val="28"/>
          <w:lang w:val="nl-NL"/>
        </w:rPr>
        <w:t>“</w:t>
      </w:r>
      <w:r w:rsidR="00AA5D1B" w:rsidRPr="009B4B00">
        <w:rPr>
          <w:i/>
          <w:strike/>
          <w:sz w:val="28"/>
          <w:szCs w:val="28"/>
          <w:lang w:val="nl-NL"/>
        </w:rPr>
        <w:t>Luật Đường sắt 2005 chưa quy định rõ ràng các chủ thể trong công tác quản lý nhà nước về tài sản kết cấu hạ tầng đường sắt và chủ thể trực tiếp quản lý tài sản kết cấu hạ tầng đường sắt, dẫn đến vẫn xảy ra hành vi xâm phạm đất đai, tài sản thuộc kết cấu hạ tầng đường sắt và công tác thanh tra, kiểm tra, xử lý vi phạm pháp luật về quản lý, sử dụng, khai thác tài sản kết cấu hạ tầng đường sắt chưa được thực hiện triệt để</w:t>
      </w:r>
      <w:r w:rsidR="00AA5D1B" w:rsidRPr="009B4B00">
        <w:rPr>
          <w:i/>
          <w:sz w:val="28"/>
          <w:szCs w:val="28"/>
          <w:lang w:val="nl-NL"/>
        </w:rPr>
        <w:t>.”</w:t>
      </w:r>
    </w:p>
    <w:p w:rsidR="00AA5D1B" w:rsidRPr="009B4B00" w:rsidRDefault="00AA5D1B" w:rsidP="009B4B00">
      <w:pPr>
        <w:tabs>
          <w:tab w:val="left" w:pos="567"/>
        </w:tabs>
        <w:spacing w:after="60" w:line="360" w:lineRule="exact"/>
        <w:ind w:firstLine="567"/>
        <w:jc w:val="both"/>
        <w:rPr>
          <w:sz w:val="28"/>
          <w:szCs w:val="28"/>
          <w:lang w:val="nl-NL"/>
        </w:rPr>
      </w:pPr>
      <w:r w:rsidRPr="009B4B00">
        <w:rPr>
          <w:sz w:val="28"/>
          <w:szCs w:val="28"/>
          <w:lang w:val="nl-NL"/>
        </w:rPr>
        <w:t>Đề nghị bỏ nhận định này,</w:t>
      </w:r>
      <w:r w:rsidR="00F663AB" w:rsidRPr="009B4B00">
        <w:rPr>
          <w:sz w:val="28"/>
          <w:szCs w:val="28"/>
          <w:lang w:val="nl-NL"/>
        </w:rPr>
        <w:t xml:space="preserve"> vì</w:t>
      </w:r>
      <w:r w:rsidRPr="009B4B00">
        <w:rPr>
          <w:sz w:val="28"/>
          <w:szCs w:val="28"/>
          <w:lang w:val="nl-NL"/>
        </w:rPr>
        <w:t xml:space="preserve"> tại Khoản 3, Điều 85, Luật Đường sắt; Nghị định 175/NĐ-CP đã quy định rõ ràng.</w:t>
      </w:r>
    </w:p>
    <w:p w:rsidR="00AA5D1B" w:rsidRPr="009B4B00" w:rsidRDefault="00AA5D1B" w:rsidP="009B4B00">
      <w:pPr>
        <w:tabs>
          <w:tab w:val="left" w:pos="567"/>
        </w:tabs>
        <w:spacing w:after="60" w:line="360" w:lineRule="exact"/>
        <w:jc w:val="both"/>
        <w:rPr>
          <w:i/>
          <w:strike/>
          <w:sz w:val="28"/>
          <w:szCs w:val="28"/>
          <w:lang w:val="nl-NL"/>
        </w:rPr>
      </w:pPr>
      <w:r w:rsidRPr="009B4B00">
        <w:rPr>
          <w:sz w:val="28"/>
          <w:szCs w:val="28"/>
          <w:lang w:val="nl-NL"/>
        </w:rPr>
        <w:tab/>
        <w:t>9. Nhận định tại trang 26, đầu trang 27 về các tồn tại</w:t>
      </w:r>
      <w:r w:rsidR="00F663AB" w:rsidRPr="009B4B00">
        <w:rPr>
          <w:sz w:val="28"/>
          <w:szCs w:val="28"/>
          <w:lang w:val="nl-NL"/>
        </w:rPr>
        <w:t>:</w:t>
      </w:r>
      <w:r w:rsidRPr="009B4B00">
        <w:rPr>
          <w:i/>
          <w:sz w:val="28"/>
          <w:szCs w:val="28"/>
          <w:lang w:val="nl-NL"/>
        </w:rPr>
        <w:t>“</w:t>
      </w:r>
      <w:r w:rsidRPr="009B4B00">
        <w:rPr>
          <w:i/>
          <w:strike/>
          <w:sz w:val="28"/>
          <w:szCs w:val="28"/>
          <w:lang w:val="nl-NL"/>
        </w:rPr>
        <w:t>Chưa quy định cụ thể trách nhiệm của cơ quan quản lý nhà nước trong hoạt động kinh doanh đường sắt do nhà nước đầu tư.</w:t>
      </w:r>
    </w:p>
    <w:p w:rsidR="00AA5D1B" w:rsidRPr="009B4B00" w:rsidRDefault="00AA5D1B" w:rsidP="009B4B00">
      <w:pPr>
        <w:tabs>
          <w:tab w:val="left" w:pos="567"/>
        </w:tabs>
        <w:spacing w:after="60" w:line="360" w:lineRule="exact"/>
        <w:jc w:val="both"/>
        <w:rPr>
          <w:i/>
          <w:sz w:val="28"/>
          <w:szCs w:val="28"/>
        </w:rPr>
      </w:pPr>
      <w:r w:rsidRPr="009B4B00">
        <w:rPr>
          <w:sz w:val="28"/>
          <w:szCs w:val="28"/>
          <w:lang w:val="nl-NL"/>
        </w:rPr>
        <w:tab/>
      </w:r>
      <w:r w:rsidRPr="009B4B00">
        <w:rPr>
          <w:i/>
          <w:sz w:val="28"/>
          <w:szCs w:val="28"/>
        </w:rPr>
        <w:t>Tồn tại trên dẫn đến trong thời gian qua:</w:t>
      </w:r>
    </w:p>
    <w:p w:rsidR="00AA5D1B" w:rsidRPr="009B4B00" w:rsidRDefault="00AA5D1B" w:rsidP="009B4B00">
      <w:pPr>
        <w:tabs>
          <w:tab w:val="left" w:pos="567"/>
        </w:tabs>
        <w:spacing w:after="60" w:line="360" w:lineRule="exact"/>
        <w:jc w:val="both"/>
        <w:rPr>
          <w:i/>
          <w:sz w:val="28"/>
          <w:szCs w:val="28"/>
        </w:rPr>
      </w:pPr>
      <w:r w:rsidRPr="009B4B00">
        <w:rPr>
          <w:i/>
          <w:sz w:val="28"/>
          <w:szCs w:val="28"/>
        </w:rPr>
        <w:tab/>
        <w:t xml:space="preserve">- Việc kiểm tra, giám sát của cơ quan nhà nước đối với hoạt động kinh doanh kết cấu hạ tầng đường sắt rất hạn chế. </w:t>
      </w:r>
      <w:r w:rsidRPr="009B4B00">
        <w:rPr>
          <w:i/>
          <w:sz w:val="28"/>
          <w:szCs w:val="28"/>
          <w:u w:val="single"/>
        </w:rPr>
        <w:t>Chưa ban hành cơ chế tổ chức đấu giá, cho thuê kết cấu hạ tầng đường sắt không liên quan đến công tác chạy tàu</w:t>
      </w:r>
      <w:r w:rsidRPr="009B4B00">
        <w:rPr>
          <w:i/>
          <w:sz w:val="28"/>
          <w:szCs w:val="28"/>
        </w:rPr>
        <w:t xml:space="preserve"> mà chủ yếu ký hợp đồng cho thuê theo giá tối thiểu do Bộ Tài chính ban hành. Việc này dẫn đến làm giảm nguồn thu ngân sách từ cho thuê kết cấu hạ tầng đường sắt không liên quan đến công tác chạy tàu. </w:t>
      </w:r>
      <w:r w:rsidRPr="009B4B00">
        <w:rPr>
          <w:i/>
          <w:sz w:val="28"/>
          <w:szCs w:val="28"/>
          <w:u w:val="single"/>
        </w:rPr>
        <w:t>Cơ quan quản lý nhà nước về chuyên ngành đường sắt chưa được giao kiểm tra, giám sát hoạt động cho thuê này của doanh nghiệp</w:t>
      </w:r>
      <w:r w:rsidRPr="009B4B00">
        <w:rPr>
          <w:i/>
          <w:sz w:val="28"/>
          <w:szCs w:val="28"/>
        </w:rPr>
        <w:t>. Kinh phí cho thuê kết cấu hạ tầng đường sắt không liên quan đến công tác chạy tàu chủ yếu dựa vào kết quả báo cáo hàng năm của doanh nghiệp và công tác kiểm tra cơ quan quản lý nhà nước chỉ thực hiện định kỳ vào cuối năm báo cáo.”</w:t>
      </w:r>
    </w:p>
    <w:p w:rsidR="00AA5D1B" w:rsidRPr="009B4B00" w:rsidRDefault="00AA5D1B" w:rsidP="009B4B00">
      <w:pPr>
        <w:tabs>
          <w:tab w:val="left" w:pos="567"/>
        </w:tabs>
        <w:spacing w:after="60" w:line="360" w:lineRule="exact"/>
        <w:jc w:val="both"/>
        <w:rPr>
          <w:i/>
          <w:sz w:val="28"/>
          <w:szCs w:val="28"/>
        </w:rPr>
      </w:pPr>
      <w:r w:rsidRPr="009B4B00">
        <w:rPr>
          <w:i/>
          <w:sz w:val="28"/>
          <w:szCs w:val="28"/>
        </w:rPr>
        <w:tab/>
        <w:t>b) Đề xuất, kiến nghị</w:t>
      </w:r>
    </w:p>
    <w:p w:rsidR="00AA5D1B" w:rsidRPr="009B4B00" w:rsidRDefault="00AA5D1B" w:rsidP="009B4B00">
      <w:pPr>
        <w:tabs>
          <w:tab w:val="left" w:pos="567"/>
        </w:tabs>
        <w:spacing w:after="60" w:line="360" w:lineRule="exact"/>
        <w:jc w:val="both"/>
        <w:rPr>
          <w:i/>
          <w:sz w:val="28"/>
          <w:szCs w:val="28"/>
        </w:rPr>
      </w:pPr>
      <w:r w:rsidRPr="009B4B00">
        <w:rPr>
          <w:i/>
          <w:sz w:val="28"/>
          <w:szCs w:val="28"/>
        </w:rPr>
        <w:tab/>
        <w:t xml:space="preserve">- Cần có cơ quan quản lý Nhà nước quy định giásử dụng kết cấu hạ tầng đường sắt </w:t>
      </w:r>
      <w:r w:rsidRPr="009B4B00">
        <w:rPr>
          <w:i/>
          <w:strike/>
          <w:sz w:val="28"/>
          <w:szCs w:val="28"/>
        </w:rPr>
        <w:t>và giá điều hành giao thông vận tải đường sắt</w:t>
      </w:r>
      <w:r w:rsidRPr="009B4B00">
        <w:rPr>
          <w:i/>
          <w:sz w:val="28"/>
          <w:szCs w:val="28"/>
        </w:rPr>
        <w:t xml:space="preserve">. </w:t>
      </w:r>
    </w:p>
    <w:p w:rsidR="00AA5D1B" w:rsidRPr="009B4B00" w:rsidRDefault="00AA5D1B" w:rsidP="009B4B00">
      <w:pPr>
        <w:tabs>
          <w:tab w:val="left" w:pos="567"/>
        </w:tabs>
        <w:spacing w:after="60" w:line="360" w:lineRule="exact"/>
        <w:jc w:val="both"/>
        <w:rPr>
          <w:i/>
          <w:strike/>
          <w:sz w:val="28"/>
          <w:szCs w:val="28"/>
        </w:rPr>
      </w:pPr>
      <w:r w:rsidRPr="009B4B00">
        <w:rPr>
          <w:i/>
          <w:sz w:val="28"/>
          <w:szCs w:val="28"/>
        </w:rPr>
        <w:tab/>
        <w:t xml:space="preserve">- </w:t>
      </w:r>
      <w:r w:rsidRPr="009B4B00">
        <w:rPr>
          <w:i/>
          <w:strike/>
          <w:sz w:val="28"/>
          <w:szCs w:val="28"/>
        </w:rPr>
        <w:t xml:space="preserve">Có thể giao doanh nghiệp kinh doanh kết cấu hạ tầng đường sắt vừa kinh doanh KCHT vừa kinh doanh dịch vụ điều hành giao thông vận tải đường sắt nhưng phải tách bạch các nội dung công việc để giá thuê sử dụng KCHT đường sắt nộp vào ngân sách nhà nước, còn giá dịch vụ điều hành giao thông vận tải đường sắt, doanh </w:t>
      </w:r>
      <w:r w:rsidRPr="009B4B00">
        <w:rPr>
          <w:i/>
          <w:strike/>
          <w:sz w:val="28"/>
          <w:szCs w:val="28"/>
        </w:rPr>
        <w:lastRenderedPageBreak/>
        <w:t>nghiệp giữ lại để chi phí cho các công việc liên quan đến điều hành giao thông vận tải.</w:t>
      </w:r>
    </w:p>
    <w:p w:rsidR="00AA5D1B" w:rsidRPr="009B4B00" w:rsidRDefault="00AA5D1B" w:rsidP="009B4B00">
      <w:pPr>
        <w:tabs>
          <w:tab w:val="left" w:pos="567"/>
        </w:tabs>
        <w:spacing w:after="60" w:line="360" w:lineRule="exact"/>
        <w:jc w:val="both"/>
        <w:rPr>
          <w:i/>
          <w:sz w:val="28"/>
          <w:szCs w:val="28"/>
        </w:rPr>
      </w:pPr>
      <w:r w:rsidRPr="009B4B00">
        <w:rPr>
          <w:i/>
          <w:sz w:val="28"/>
          <w:szCs w:val="28"/>
        </w:rPr>
        <w:tab/>
        <w:t xml:space="preserve">- Cơ quan quản lý nhà nước phải phê duyệt </w:t>
      </w:r>
      <w:r w:rsidRPr="009B4B00">
        <w:rPr>
          <w:i/>
          <w:strike/>
          <w:sz w:val="28"/>
          <w:szCs w:val="28"/>
        </w:rPr>
        <w:t>dự toán</w:t>
      </w:r>
      <w:r w:rsidRPr="009B4B00">
        <w:rPr>
          <w:i/>
          <w:sz w:val="28"/>
          <w:szCs w:val="28"/>
        </w:rPr>
        <w:t xml:space="preserve"> chi phí cho công tác tổ chức cho thuê KCHT đường sắt và phải kiểm tra, giám sát hoạt động này để khắc phục những tồn tại nêu trên.</w:t>
      </w:r>
    </w:p>
    <w:p w:rsidR="00AA5D1B" w:rsidRPr="009B4B00" w:rsidRDefault="00AA5D1B" w:rsidP="009B4B00">
      <w:pPr>
        <w:tabs>
          <w:tab w:val="left" w:pos="567"/>
        </w:tabs>
        <w:spacing w:after="60" w:line="360" w:lineRule="exact"/>
        <w:jc w:val="both"/>
        <w:rPr>
          <w:sz w:val="28"/>
          <w:szCs w:val="28"/>
        </w:rPr>
      </w:pPr>
      <w:r w:rsidRPr="009B4B00">
        <w:rPr>
          <w:sz w:val="28"/>
          <w:szCs w:val="28"/>
        </w:rPr>
        <w:tab/>
        <w:t xml:space="preserve">Tổng công ty ĐSVN </w:t>
      </w:r>
      <w:r w:rsidR="002941FB" w:rsidRPr="009B4B00">
        <w:rPr>
          <w:sz w:val="28"/>
          <w:szCs w:val="28"/>
        </w:rPr>
        <w:t>đ</w:t>
      </w:r>
      <w:r w:rsidRPr="009B4B00">
        <w:rPr>
          <w:sz w:val="28"/>
          <w:szCs w:val="28"/>
        </w:rPr>
        <w:t>ề nghị</w:t>
      </w:r>
      <w:r w:rsidR="002941FB" w:rsidRPr="009B4B00">
        <w:rPr>
          <w:sz w:val="28"/>
          <w:szCs w:val="28"/>
        </w:rPr>
        <w:t xml:space="preserve"> cơ quan soạn thảo bỏ các nội dung trênvà </w:t>
      </w:r>
      <w:r w:rsidRPr="009B4B00">
        <w:rPr>
          <w:sz w:val="28"/>
          <w:szCs w:val="28"/>
        </w:rPr>
        <w:t xml:space="preserve">có đánh giá cụ thể trách nhiệm của cơ quan quản lý nhà nước </w:t>
      </w:r>
      <w:r w:rsidR="002941FB" w:rsidRPr="009B4B00">
        <w:rPr>
          <w:sz w:val="28"/>
          <w:szCs w:val="28"/>
        </w:rPr>
        <w:t xml:space="preserve">trong phạm vi trách nhiệm được giao </w:t>
      </w:r>
      <w:r w:rsidRPr="009B4B00">
        <w:rPr>
          <w:sz w:val="28"/>
          <w:szCs w:val="28"/>
        </w:rPr>
        <w:t xml:space="preserve">như: UBND các địa phương, Bộ GTVT, Bộ Công An…và kết quả thực hiện theo quy định của Luật ĐS 2005 và các văn bản hướng dẫn thi hành (ví dụ: vấn đề về đường ngang dân sinh; trách nhiệm ban hành cơ chế thuộc thẩm quyền của cơ quan quản lý nhà nước). </w:t>
      </w:r>
    </w:p>
    <w:p w:rsidR="0040162A" w:rsidRPr="009B4B00" w:rsidRDefault="00AA5D1B" w:rsidP="009B4B00">
      <w:pPr>
        <w:tabs>
          <w:tab w:val="left" w:pos="567"/>
        </w:tabs>
        <w:spacing w:after="60" w:line="360" w:lineRule="exact"/>
        <w:jc w:val="both"/>
        <w:rPr>
          <w:sz w:val="28"/>
          <w:szCs w:val="28"/>
        </w:rPr>
      </w:pPr>
      <w:r w:rsidRPr="009B4B00">
        <w:rPr>
          <w:sz w:val="28"/>
          <w:szCs w:val="28"/>
        </w:rPr>
        <w:tab/>
        <w:t>Hiện nay, việc thực hiện giá, phí, cho thuê đều đã được Tổng công ty Đường sắt Việt Nam tuân thủ theo quy định hiện hành</w:t>
      </w:r>
      <w:r w:rsidR="0040162A" w:rsidRPr="009B4B00">
        <w:rPr>
          <w:sz w:val="28"/>
          <w:szCs w:val="28"/>
        </w:rPr>
        <w:t xml:space="preserve">. </w:t>
      </w:r>
      <w:r w:rsidRPr="009B4B00">
        <w:rPr>
          <w:sz w:val="28"/>
          <w:szCs w:val="28"/>
        </w:rPr>
        <w:t xml:space="preserve">Bộ Tài chính </w:t>
      </w:r>
      <w:r w:rsidR="0040162A" w:rsidRPr="009B4B00">
        <w:rPr>
          <w:sz w:val="28"/>
          <w:szCs w:val="28"/>
        </w:rPr>
        <w:t xml:space="preserve"> là cơ quan quản lý về giá, phí </w:t>
      </w:r>
      <w:r w:rsidR="00B90AE5" w:rsidRPr="009B4B00">
        <w:rPr>
          <w:sz w:val="28"/>
          <w:szCs w:val="28"/>
        </w:rPr>
        <w:t xml:space="preserve">theo </w:t>
      </w:r>
      <w:r w:rsidRPr="009B4B00">
        <w:rPr>
          <w:sz w:val="28"/>
          <w:szCs w:val="28"/>
        </w:rPr>
        <w:t xml:space="preserve">quy định, </w:t>
      </w:r>
      <w:r w:rsidR="0040162A" w:rsidRPr="009B4B00">
        <w:rPr>
          <w:sz w:val="28"/>
          <w:szCs w:val="28"/>
        </w:rPr>
        <w:t>v</w:t>
      </w:r>
      <w:r w:rsidRPr="009B4B00">
        <w:rPr>
          <w:sz w:val="28"/>
          <w:szCs w:val="28"/>
        </w:rPr>
        <w:t>iệc kiểm tra, giám sát của các Bộ chuyên ngành và Chủ sở hữu vốn Nhà nước tại Tổng công ty (Bộ Giao thông vận tải)</w:t>
      </w:r>
      <w:r w:rsidR="0040162A" w:rsidRPr="009B4B00">
        <w:rPr>
          <w:sz w:val="28"/>
          <w:szCs w:val="28"/>
        </w:rPr>
        <w:t xml:space="preserve"> được thực hiện theo đúng các qui định của pháp luật</w:t>
      </w:r>
      <w:r w:rsidRPr="009B4B00">
        <w:rPr>
          <w:sz w:val="28"/>
          <w:szCs w:val="28"/>
        </w:rPr>
        <w:t>.</w:t>
      </w:r>
    </w:p>
    <w:p w:rsidR="0040162A" w:rsidRPr="009B4B00" w:rsidRDefault="0040162A" w:rsidP="009B4B00">
      <w:pPr>
        <w:tabs>
          <w:tab w:val="left" w:pos="567"/>
        </w:tabs>
        <w:spacing w:after="60" w:line="360" w:lineRule="exact"/>
        <w:jc w:val="both"/>
        <w:rPr>
          <w:sz w:val="28"/>
          <w:szCs w:val="28"/>
        </w:rPr>
      </w:pPr>
      <w:r w:rsidRPr="009B4B00">
        <w:rPr>
          <w:sz w:val="28"/>
          <w:szCs w:val="28"/>
        </w:rPr>
        <w:tab/>
        <w:t>Giá cho thuê kết cấu hạ tầng á</w:t>
      </w:r>
      <w:r w:rsidR="00B90AE5" w:rsidRPr="009B4B00">
        <w:rPr>
          <w:sz w:val="28"/>
          <w:szCs w:val="28"/>
        </w:rPr>
        <w:t xml:space="preserve">p dụng </w:t>
      </w:r>
      <w:r w:rsidRPr="009B4B00">
        <w:rPr>
          <w:sz w:val="28"/>
          <w:szCs w:val="28"/>
        </w:rPr>
        <w:t xml:space="preserve">cơ chế giá tối thiểu theo qui định của Luật Giá là phù hợp, </w:t>
      </w:r>
      <w:r w:rsidR="00B90AE5" w:rsidRPr="009B4B00">
        <w:rPr>
          <w:sz w:val="28"/>
          <w:szCs w:val="28"/>
        </w:rPr>
        <w:t>đ</w:t>
      </w:r>
      <w:r w:rsidRPr="009B4B00">
        <w:rPr>
          <w:sz w:val="28"/>
          <w:szCs w:val="28"/>
        </w:rPr>
        <w:t>ề xuất duyệt dự toán chi phí là không phù hợp với qui định của pháp luật và tạo cơ chế xin – cho giữa doanh nghiệp và cơ quan nhà nước gây phiền hà cho doanh nghiệp.</w:t>
      </w:r>
    </w:p>
    <w:p w:rsidR="00AA5D1B" w:rsidRPr="009B4B00" w:rsidRDefault="0040162A" w:rsidP="009B4B00">
      <w:pPr>
        <w:tabs>
          <w:tab w:val="left" w:pos="567"/>
        </w:tabs>
        <w:spacing w:after="60" w:line="360" w:lineRule="exact"/>
        <w:jc w:val="both"/>
        <w:rPr>
          <w:sz w:val="28"/>
          <w:szCs w:val="28"/>
        </w:rPr>
      </w:pPr>
      <w:r w:rsidRPr="009B4B00">
        <w:rPr>
          <w:sz w:val="28"/>
          <w:szCs w:val="28"/>
        </w:rPr>
        <w:tab/>
        <w:t xml:space="preserve">Giá dịch vụ điều hành giao thông đường sắt do doanh nghiệp cung cấp và tự bù đắp chi phí, </w:t>
      </w:r>
      <w:r w:rsidR="006B1615" w:rsidRPr="009B4B00">
        <w:rPr>
          <w:sz w:val="28"/>
          <w:szCs w:val="28"/>
        </w:rPr>
        <w:t xml:space="preserve">và do doanh nghiệp quyết định giá theo cơ chế hiệp thương giá với các doanh nghiệp vận tải theo qui định của Luật </w:t>
      </w:r>
      <w:r w:rsidR="00B90AE5" w:rsidRPr="009B4B00">
        <w:rPr>
          <w:sz w:val="28"/>
          <w:szCs w:val="28"/>
        </w:rPr>
        <w:t>giá</w:t>
      </w:r>
      <w:r w:rsidR="006B1615" w:rsidRPr="009B4B00">
        <w:rPr>
          <w:sz w:val="28"/>
          <w:szCs w:val="28"/>
        </w:rPr>
        <w:t>. Đề xuất nhà nước định giá</w:t>
      </w:r>
      <w:r w:rsidR="00F3722D" w:rsidRPr="009B4B00">
        <w:rPr>
          <w:sz w:val="28"/>
          <w:szCs w:val="28"/>
        </w:rPr>
        <w:t xml:space="preserve"> dịch vụ này </w:t>
      </w:r>
      <w:r w:rsidR="006B1615" w:rsidRPr="009B4B00">
        <w:rPr>
          <w:sz w:val="28"/>
          <w:szCs w:val="28"/>
        </w:rPr>
        <w:t xml:space="preserve">là </w:t>
      </w:r>
      <w:r w:rsidR="00F3722D" w:rsidRPr="009B4B00">
        <w:rPr>
          <w:sz w:val="28"/>
          <w:szCs w:val="28"/>
        </w:rPr>
        <w:t xml:space="preserve"> không phù hợp</w:t>
      </w:r>
      <w:r w:rsidR="006B1615" w:rsidRPr="009B4B00">
        <w:rPr>
          <w:sz w:val="28"/>
          <w:szCs w:val="28"/>
        </w:rPr>
        <w:t xml:space="preserve"> với qui định của Luật giá.</w:t>
      </w:r>
    </w:p>
    <w:p w:rsidR="00AA5D1B" w:rsidRPr="009B4B00" w:rsidRDefault="00AA5D1B" w:rsidP="009B4B00">
      <w:pPr>
        <w:tabs>
          <w:tab w:val="left" w:pos="567"/>
        </w:tabs>
        <w:spacing w:after="60" w:line="360" w:lineRule="exact"/>
        <w:jc w:val="both"/>
        <w:rPr>
          <w:sz w:val="28"/>
          <w:szCs w:val="28"/>
        </w:rPr>
      </w:pPr>
      <w:r w:rsidRPr="009B4B00">
        <w:rPr>
          <w:sz w:val="28"/>
          <w:szCs w:val="28"/>
        </w:rPr>
        <w:tab/>
      </w:r>
      <w:r w:rsidR="002941FB" w:rsidRPr="009B4B00">
        <w:rPr>
          <w:sz w:val="28"/>
          <w:szCs w:val="28"/>
        </w:rPr>
        <w:t xml:space="preserve">- </w:t>
      </w:r>
      <w:r w:rsidRPr="009B4B00">
        <w:rPr>
          <w:sz w:val="28"/>
          <w:szCs w:val="28"/>
        </w:rPr>
        <w:t>Đối với nhận định, đánh giá tại trang 27</w:t>
      </w:r>
      <w:r w:rsidR="002941FB" w:rsidRPr="009B4B00">
        <w:rPr>
          <w:sz w:val="28"/>
          <w:szCs w:val="28"/>
        </w:rPr>
        <w:t>:</w:t>
      </w:r>
      <w:r w:rsidRPr="009B4B00">
        <w:rPr>
          <w:i/>
          <w:sz w:val="28"/>
          <w:szCs w:val="28"/>
        </w:rPr>
        <w:t>“</w:t>
      </w:r>
      <w:r w:rsidRPr="009B4B00">
        <w:rPr>
          <w:i/>
          <w:strike/>
          <w:sz w:val="28"/>
          <w:szCs w:val="28"/>
        </w:rPr>
        <w:t>Hiện nay, Chính phủ đã tiến hành cổ phần các công ty vận tải đường sắt trực thuộc Tổng công ty ĐSVN, mục đích tách kinh doanh kết cấu hạ tầng đường sắt và kinh doanh vận tải đường sắt.Dẫn đến Công ty kinh doanh vận tải phải đi thuê sử dụng kết cấu hạ tầng đường sắt và thuê dịch vụ điều hành giao thông vận tải đường sắt để chạy tàu.</w:t>
      </w:r>
      <w:r w:rsidRPr="009B4B00">
        <w:rPr>
          <w:i/>
          <w:sz w:val="28"/>
          <w:szCs w:val="28"/>
        </w:rPr>
        <w:t>”</w:t>
      </w:r>
      <w:r w:rsidRPr="009B4B00">
        <w:rPr>
          <w:sz w:val="28"/>
          <w:szCs w:val="28"/>
        </w:rPr>
        <w:t>.</w:t>
      </w:r>
    </w:p>
    <w:p w:rsidR="00AA5D1B" w:rsidRPr="009B4B00" w:rsidRDefault="00AA5D1B" w:rsidP="009B4B00">
      <w:pPr>
        <w:tabs>
          <w:tab w:val="left" w:pos="567"/>
        </w:tabs>
        <w:spacing w:after="60" w:line="360" w:lineRule="exact"/>
        <w:jc w:val="both"/>
        <w:rPr>
          <w:sz w:val="28"/>
          <w:szCs w:val="28"/>
        </w:rPr>
      </w:pPr>
      <w:r w:rsidRPr="009B4B00">
        <w:rPr>
          <w:sz w:val="28"/>
          <w:szCs w:val="28"/>
        </w:rPr>
        <w:tab/>
        <w:t>Tổng công ty ĐSVN nhận thấy đánh giá như trên là không phù hợp</w:t>
      </w:r>
      <w:r w:rsidR="00B90AE5" w:rsidRPr="009B4B00">
        <w:rPr>
          <w:sz w:val="28"/>
          <w:szCs w:val="28"/>
        </w:rPr>
        <w:t>,</w:t>
      </w:r>
      <w:r w:rsidRPr="009B4B00">
        <w:rPr>
          <w:sz w:val="28"/>
          <w:szCs w:val="28"/>
        </w:rPr>
        <w:t xml:space="preserve"> không cụ thể và </w:t>
      </w:r>
      <w:r w:rsidRPr="009B4B00">
        <w:rPr>
          <w:b/>
          <w:sz w:val="28"/>
          <w:szCs w:val="28"/>
        </w:rPr>
        <w:t>đề nghị bỏ nhận định trên</w:t>
      </w:r>
      <w:r w:rsidRPr="009B4B00">
        <w:rPr>
          <w:sz w:val="28"/>
          <w:szCs w:val="28"/>
        </w:rPr>
        <w:t xml:space="preserve">, vì doanh nghiệp hoạt động theo luật doanh nghiệp, việc cổ phần hóa </w:t>
      </w:r>
      <w:r w:rsidR="00B90AE5" w:rsidRPr="009B4B00">
        <w:rPr>
          <w:sz w:val="28"/>
          <w:szCs w:val="28"/>
        </w:rPr>
        <w:t xml:space="preserve">là </w:t>
      </w:r>
      <w:r w:rsidRPr="009B4B00">
        <w:rPr>
          <w:sz w:val="28"/>
          <w:szCs w:val="28"/>
        </w:rPr>
        <w:t>theo chủ trương, chính sách của</w:t>
      </w:r>
      <w:r w:rsidR="00F3722D" w:rsidRPr="009B4B00">
        <w:rPr>
          <w:sz w:val="28"/>
          <w:szCs w:val="28"/>
        </w:rPr>
        <w:t xml:space="preserve"> Đảng,</w:t>
      </w:r>
      <w:r w:rsidRPr="009B4B00">
        <w:rPr>
          <w:sz w:val="28"/>
          <w:szCs w:val="28"/>
        </w:rPr>
        <w:t xml:space="preserve"> Nhà nước.</w:t>
      </w:r>
    </w:p>
    <w:p w:rsidR="00AA5D1B" w:rsidRPr="009B4B00" w:rsidRDefault="00DE651C" w:rsidP="009B4B00">
      <w:pPr>
        <w:tabs>
          <w:tab w:val="left" w:pos="567"/>
        </w:tabs>
        <w:spacing w:after="60" w:line="360" w:lineRule="exact"/>
        <w:jc w:val="both"/>
        <w:rPr>
          <w:sz w:val="28"/>
          <w:szCs w:val="28"/>
          <w:lang w:val="nl-NL"/>
        </w:rPr>
      </w:pPr>
      <w:r w:rsidRPr="009B4B00">
        <w:rPr>
          <w:sz w:val="28"/>
          <w:szCs w:val="28"/>
        </w:rPr>
        <w:tab/>
      </w:r>
      <w:r w:rsidR="00AA5D1B" w:rsidRPr="009B4B00">
        <w:rPr>
          <w:sz w:val="28"/>
          <w:szCs w:val="28"/>
        </w:rPr>
        <w:t>10. Về các nội dung “</w:t>
      </w:r>
      <w:bookmarkStart w:id="16" w:name="_Toc439624203"/>
      <w:bookmarkStart w:id="17" w:name="_Toc439685186"/>
      <w:bookmarkStart w:id="18" w:name="_Toc439685443"/>
      <w:bookmarkStart w:id="19" w:name="_Toc439685816"/>
      <w:bookmarkStart w:id="20" w:name="_Toc439687191"/>
      <w:r w:rsidR="00AA5D1B" w:rsidRPr="009B4B00">
        <w:rPr>
          <w:sz w:val="28"/>
          <w:szCs w:val="28"/>
          <w:lang w:val="nl-NL"/>
        </w:rPr>
        <w:t>III. Những quy định của Luật chưa phù hợp, cần sửa đổi</w:t>
      </w:r>
      <w:bookmarkEnd w:id="16"/>
      <w:bookmarkEnd w:id="17"/>
      <w:bookmarkEnd w:id="18"/>
      <w:bookmarkEnd w:id="19"/>
      <w:bookmarkEnd w:id="20"/>
      <w:r w:rsidR="00AA5D1B" w:rsidRPr="009B4B00">
        <w:rPr>
          <w:sz w:val="28"/>
          <w:szCs w:val="28"/>
          <w:lang w:val="nl-NL"/>
        </w:rPr>
        <w:t>” từ trang 32.</w:t>
      </w:r>
    </w:p>
    <w:p w:rsidR="00AA5D1B" w:rsidRPr="009B4B00" w:rsidRDefault="002941FB" w:rsidP="009B4B00">
      <w:pPr>
        <w:pStyle w:val="Heading3"/>
        <w:tabs>
          <w:tab w:val="left" w:pos="567"/>
        </w:tabs>
        <w:spacing w:before="0" w:line="360" w:lineRule="exact"/>
        <w:jc w:val="both"/>
        <w:rPr>
          <w:rFonts w:ascii="Times New Roman" w:hAnsi="Times New Roman" w:cs="Times New Roman"/>
          <w:sz w:val="28"/>
          <w:szCs w:val="28"/>
          <w:lang w:val="nl-NL"/>
        </w:rPr>
      </w:pPr>
      <w:r w:rsidRPr="009B4B00">
        <w:rPr>
          <w:rFonts w:ascii="Times New Roman" w:hAnsi="Times New Roman" w:cs="Times New Roman"/>
          <w:sz w:val="28"/>
          <w:szCs w:val="28"/>
          <w:lang w:val="nl-NL"/>
        </w:rPr>
        <w:lastRenderedPageBreak/>
        <w:tab/>
      </w:r>
      <w:r w:rsidR="00B90AE5" w:rsidRPr="009B4B00">
        <w:rPr>
          <w:rFonts w:ascii="Times New Roman" w:hAnsi="Times New Roman" w:cs="Times New Roman"/>
          <w:sz w:val="28"/>
          <w:szCs w:val="28"/>
          <w:lang w:val="nl-NL"/>
        </w:rPr>
        <w:t>*</w:t>
      </w:r>
      <w:r w:rsidR="00AA5D1B" w:rsidRPr="009B4B00">
        <w:rPr>
          <w:rFonts w:ascii="Times New Roman" w:hAnsi="Times New Roman" w:cs="Times New Roman"/>
          <w:sz w:val="28"/>
          <w:szCs w:val="28"/>
          <w:lang w:val="nl-NL"/>
        </w:rPr>
        <w:t xml:space="preserve"> Đối với đề xuất sửa đổi tại trang 31,32</w:t>
      </w:r>
    </w:p>
    <w:p w:rsidR="00AA5D1B" w:rsidRPr="009B4B00" w:rsidRDefault="00AA5D1B" w:rsidP="009B4B00">
      <w:pPr>
        <w:pStyle w:val="Heading3"/>
        <w:tabs>
          <w:tab w:val="left" w:pos="567"/>
        </w:tabs>
        <w:spacing w:before="0" w:line="360" w:lineRule="exact"/>
        <w:jc w:val="both"/>
        <w:rPr>
          <w:rFonts w:ascii="Times New Roman" w:hAnsi="Times New Roman" w:cs="Times New Roman"/>
          <w:i/>
          <w:sz w:val="28"/>
          <w:szCs w:val="28"/>
          <w:lang w:val="nl-NL"/>
        </w:rPr>
      </w:pPr>
      <w:r w:rsidRPr="009B4B00">
        <w:rPr>
          <w:rFonts w:ascii="Times New Roman" w:hAnsi="Times New Roman" w:cs="Times New Roman"/>
          <w:i/>
          <w:sz w:val="28"/>
          <w:szCs w:val="28"/>
          <w:lang w:val="nl-NL"/>
        </w:rPr>
        <w:tab/>
        <w:t xml:space="preserve"> “</w:t>
      </w:r>
      <w:r w:rsidRPr="009B4B00">
        <w:rPr>
          <w:rFonts w:ascii="Times New Roman" w:hAnsi="Times New Roman" w:cs="Times New Roman"/>
          <w:i/>
          <w:sz w:val="28"/>
          <w:szCs w:val="28"/>
          <w:lang w:val="vi-VN"/>
        </w:rPr>
        <w:t>3</w:t>
      </w:r>
      <w:r w:rsidRPr="009B4B00">
        <w:rPr>
          <w:rFonts w:ascii="Times New Roman" w:hAnsi="Times New Roman" w:cs="Times New Roman"/>
          <w:i/>
          <w:sz w:val="28"/>
          <w:szCs w:val="28"/>
          <w:lang w:val="nl-NL"/>
        </w:rPr>
        <w:t>. Quản lý kết cấu hạ tầng đường sắt</w:t>
      </w:r>
    </w:p>
    <w:p w:rsidR="00AA5D1B" w:rsidRPr="009B4B00" w:rsidRDefault="00AA5D1B" w:rsidP="009B4B00">
      <w:pPr>
        <w:pStyle w:val="Heading2"/>
        <w:tabs>
          <w:tab w:val="left" w:pos="567"/>
        </w:tabs>
        <w:spacing w:before="0" w:after="60" w:line="360" w:lineRule="exact"/>
        <w:ind w:firstLine="561"/>
        <w:jc w:val="both"/>
        <w:rPr>
          <w:rFonts w:ascii="Times New Roman" w:hAnsi="Times New Roman"/>
          <w:b w:val="0"/>
          <w:i/>
          <w:sz w:val="28"/>
          <w:szCs w:val="28"/>
          <w:lang w:val="nl-NL"/>
        </w:rPr>
      </w:pPr>
      <w:bookmarkStart w:id="21" w:name="_Toc439624208"/>
      <w:bookmarkStart w:id="22" w:name="_Toc439685191"/>
      <w:bookmarkStart w:id="23" w:name="_Toc439685448"/>
      <w:bookmarkStart w:id="24" w:name="_Toc439685821"/>
      <w:bookmarkStart w:id="25" w:name="_Toc439687196"/>
      <w:r w:rsidRPr="009B4B00">
        <w:rPr>
          <w:rFonts w:ascii="Times New Roman" w:hAnsi="Times New Roman"/>
          <w:b w:val="0"/>
          <w:i/>
          <w:sz w:val="28"/>
          <w:szCs w:val="28"/>
          <w:lang w:val="vi-VN"/>
        </w:rPr>
        <w:t>3</w:t>
      </w:r>
      <w:r w:rsidRPr="009B4B00">
        <w:rPr>
          <w:rFonts w:ascii="Times New Roman" w:hAnsi="Times New Roman"/>
          <w:b w:val="0"/>
          <w:i/>
          <w:sz w:val="28"/>
          <w:szCs w:val="28"/>
          <w:lang w:val="nl-NL"/>
        </w:rPr>
        <w:t>.1. Quản lý đất dành cho đường sắt</w:t>
      </w:r>
      <w:bookmarkEnd w:id="21"/>
      <w:bookmarkEnd w:id="22"/>
      <w:bookmarkEnd w:id="23"/>
      <w:bookmarkEnd w:id="24"/>
      <w:bookmarkEnd w:id="25"/>
    </w:p>
    <w:p w:rsidR="00AA5D1B" w:rsidRPr="009B4B00" w:rsidRDefault="00AA5D1B" w:rsidP="009B4B00">
      <w:pPr>
        <w:tabs>
          <w:tab w:val="left" w:pos="567"/>
        </w:tabs>
        <w:spacing w:after="60" w:line="360" w:lineRule="exact"/>
        <w:ind w:firstLine="561"/>
        <w:jc w:val="both"/>
        <w:rPr>
          <w:i/>
          <w:sz w:val="28"/>
          <w:szCs w:val="28"/>
          <w:lang w:val="nl-NL"/>
        </w:rPr>
      </w:pPr>
      <w:r w:rsidRPr="009B4B00">
        <w:rPr>
          <w:i/>
          <w:sz w:val="28"/>
          <w:szCs w:val="28"/>
          <w:lang w:val="vi-VN"/>
        </w:rPr>
        <w:t>3</w:t>
      </w:r>
      <w:r w:rsidRPr="009B4B00">
        <w:rPr>
          <w:i/>
          <w:sz w:val="28"/>
          <w:szCs w:val="28"/>
          <w:lang w:val="nl-NL"/>
        </w:rPr>
        <w:t>.1.1. Về các chủ thể được giao quản lý đất dành cho đường sắt</w:t>
      </w:r>
    </w:p>
    <w:p w:rsidR="00AA5D1B" w:rsidRPr="009B4B00" w:rsidRDefault="00AA5D1B" w:rsidP="009B4B00">
      <w:pPr>
        <w:tabs>
          <w:tab w:val="left" w:pos="567"/>
        </w:tabs>
        <w:spacing w:after="60" w:line="360" w:lineRule="exact"/>
        <w:ind w:firstLine="561"/>
        <w:jc w:val="both"/>
        <w:rPr>
          <w:i/>
          <w:sz w:val="28"/>
          <w:szCs w:val="28"/>
          <w:lang w:val="nl-NL"/>
        </w:rPr>
      </w:pPr>
      <w:r w:rsidRPr="009B4B00">
        <w:rPr>
          <w:i/>
          <w:sz w:val="28"/>
          <w:szCs w:val="28"/>
          <w:lang w:val="nl-NL"/>
        </w:rPr>
        <w:t>a) Theo quy định tại Luật Đường sắt 2005, các chủ thể được giao quản lý đất dành cho đường sắt bao gồm:</w:t>
      </w:r>
    </w:p>
    <w:p w:rsidR="00AA5D1B" w:rsidRPr="009B4B00" w:rsidRDefault="00AA5D1B" w:rsidP="009B4B00">
      <w:pPr>
        <w:pStyle w:val="ListParagraph"/>
        <w:tabs>
          <w:tab w:val="left" w:pos="567"/>
        </w:tabs>
        <w:spacing w:after="60" w:line="360" w:lineRule="exact"/>
        <w:ind w:left="0" w:firstLine="561"/>
        <w:rPr>
          <w:rFonts w:ascii="Times New Roman" w:hAnsi="Times New Roman"/>
          <w:i/>
          <w:lang w:val="nl-NL"/>
        </w:rPr>
      </w:pPr>
      <w:r w:rsidRPr="009B4B00">
        <w:rPr>
          <w:rFonts w:ascii="Times New Roman" w:hAnsi="Times New Roman"/>
          <w:i/>
          <w:lang w:val="nl-NL"/>
        </w:rPr>
        <w:t>- Ủy ban nhân dân các cấp: Quản lý đất dành cho đường sắt đã được quy hoạch (điểm b, khoản 3, Điều 17); tổ chức phòng ngừa, ngăn chặn và xử lý kịp thời hành vi xâm phạm kết cấu hạ tầng đường sắt (khoản 3, Điều 36).</w:t>
      </w:r>
    </w:p>
    <w:p w:rsidR="00AA5D1B" w:rsidRPr="009B4B00" w:rsidRDefault="00AA5D1B" w:rsidP="009B4B00">
      <w:pPr>
        <w:tabs>
          <w:tab w:val="left" w:pos="567"/>
        </w:tabs>
        <w:spacing w:after="60" w:line="360" w:lineRule="exact"/>
        <w:jc w:val="both"/>
        <w:rPr>
          <w:i/>
          <w:sz w:val="28"/>
          <w:szCs w:val="28"/>
          <w:lang w:val="nl-NL"/>
        </w:rPr>
      </w:pPr>
      <w:r w:rsidRPr="009B4B00">
        <w:rPr>
          <w:i/>
          <w:sz w:val="28"/>
          <w:szCs w:val="28"/>
          <w:lang w:val="nl-NL"/>
        </w:rPr>
        <w:tab/>
        <w:t>- Doanh nghiệp kinh doanh kết cấu hạ tầng đường sắt: Chỉ được giao bảo vệ công trình đường sắt (khoản 1, Điều 36).</w:t>
      </w:r>
    </w:p>
    <w:p w:rsidR="00AA5D1B" w:rsidRPr="009B4B00" w:rsidRDefault="00AA5D1B" w:rsidP="009B4B00">
      <w:pPr>
        <w:pStyle w:val="ListParagraph"/>
        <w:tabs>
          <w:tab w:val="left" w:pos="567"/>
        </w:tabs>
        <w:spacing w:after="60" w:line="360" w:lineRule="exact"/>
        <w:ind w:left="0" w:firstLine="0"/>
        <w:rPr>
          <w:rFonts w:ascii="Times New Roman" w:hAnsi="Times New Roman"/>
          <w:i/>
          <w:lang w:val="nl-NL"/>
        </w:rPr>
      </w:pPr>
      <w:r w:rsidRPr="009B4B00">
        <w:rPr>
          <w:rFonts w:ascii="Times New Roman" w:hAnsi="Times New Roman"/>
          <w:i/>
          <w:lang w:val="nl-NL"/>
        </w:rPr>
        <w:tab/>
        <w:t>- Các Bộ, ngành: Bộ Tài nguyên và Môi trường chủ trì, phối hợp với Bộ Giao thông vận tải quản lý khai thác tài nguyên thuộc phạm vi đất dành cho đướng sắt (khoản 4, Điều 7); Bộ Giao thông vận tải, Bộ Công An, Bộ Quốc phòng tổ chức bảo vệ công trình đường sắt đặc biệt quan trọng (khoản 5, Điều 36).</w:t>
      </w:r>
    </w:p>
    <w:p w:rsidR="00AA5D1B" w:rsidRPr="009B4B00" w:rsidRDefault="00AA5D1B" w:rsidP="009B4B00">
      <w:pPr>
        <w:tabs>
          <w:tab w:val="left" w:pos="567"/>
        </w:tabs>
        <w:spacing w:after="60" w:line="360" w:lineRule="exact"/>
        <w:ind w:firstLine="567"/>
        <w:jc w:val="both"/>
        <w:rPr>
          <w:i/>
          <w:sz w:val="28"/>
          <w:szCs w:val="28"/>
          <w:lang w:val="de-DE"/>
        </w:rPr>
      </w:pPr>
      <w:r w:rsidRPr="009B4B00">
        <w:rPr>
          <w:i/>
          <w:sz w:val="28"/>
          <w:szCs w:val="28"/>
          <w:lang w:val="de-DE"/>
        </w:rPr>
        <w:t>b) Tồn tại, bất cập và nguyên nhân</w:t>
      </w:r>
    </w:p>
    <w:p w:rsidR="00AA5D1B" w:rsidRPr="009B4B00" w:rsidRDefault="00AA5D1B" w:rsidP="009B4B00">
      <w:pPr>
        <w:tabs>
          <w:tab w:val="left" w:pos="567"/>
        </w:tabs>
        <w:spacing w:after="60" w:line="360" w:lineRule="exact"/>
        <w:ind w:firstLine="567"/>
        <w:jc w:val="both"/>
        <w:rPr>
          <w:i/>
          <w:sz w:val="28"/>
          <w:szCs w:val="28"/>
          <w:lang w:val="vi-VN"/>
        </w:rPr>
      </w:pPr>
      <w:r w:rsidRPr="009B4B00">
        <w:rPr>
          <w:i/>
          <w:sz w:val="28"/>
          <w:szCs w:val="28"/>
          <w:lang w:val="de-DE"/>
        </w:rPr>
        <w:t xml:space="preserve">Theo quy định của Luật Đường sắt 2005 mới chỉ giao cho Ủy ban nhân dân các cấp quản lý đất theo quy hoạch. Đối với đất dành cho đường sắt chưa giao cho chủ thể cụ thể để quản lý. Doanh nghiệp kinh doanh kết cấu hạ tầng đường sắt được nhà nước giao tài sản kết cấu hạ tầng đường sắt nhưng lại không được giao nghĩa vụ phải quản lý đất dành cho đường sắt (là một phần thuộc kết cấu hạ tầng đường sắt). </w:t>
      </w:r>
    </w:p>
    <w:p w:rsidR="00AA5D1B" w:rsidRPr="009B4B00" w:rsidRDefault="00AA5D1B" w:rsidP="009B4B00">
      <w:pPr>
        <w:pStyle w:val="NormalWeb"/>
        <w:tabs>
          <w:tab w:val="left" w:pos="567"/>
        </w:tabs>
        <w:spacing w:before="0" w:beforeAutospacing="0" w:after="60" w:afterAutospacing="0" w:line="360" w:lineRule="exact"/>
        <w:ind w:firstLine="567"/>
        <w:jc w:val="both"/>
        <w:rPr>
          <w:sz w:val="28"/>
          <w:szCs w:val="28"/>
          <w:lang w:val="nl-NL"/>
        </w:rPr>
      </w:pPr>
      <w:r w:rsidRPr="009B4B00">
        <w:rPr>
          <w:i/>
          <w:sz w:val="28"/>
          <w:szCs w:val="28"/>
          <w:lang w:val="vi-VN"/>
        </w:rPr>
        <w:t>Trong tương lai khi thực hiện chủ trương của Đảng và Nhà nước về XHH đầu tư kết cấu hạ tầng đường sắt sẽ xuất hiện nhiều doanh nghiệp, nhà đầu tư tham gia đầu tư kết cấu hạ tầng đường sắt. Nếu để cho doanh nghiệp là chủ quản lý, sử dụng, khai thác đất dành cho đường sắt như hiện nay sẽ cản trở lớn đối với việc kêu gọi XHH đầu tư, không đảm bảo cạnh tranh bình đẳng đối với các doanh nghiệp khi tham gia đầu tư.</w:t>
      </w:r>
      <w:r w:rsidRPr="009B4B00">
        <w:rPr>
          <w:i/>
          <w:sz w:val="28"/>
          <w:szCs w:val="28"/>
          <w:lang w:val="nl-NL"/>
        </w:rPr>
        <w:t>”</w:t>
      </w:r>
    </w:p>
    <w:p w:rsidR="00AA5D1B" w:rsidRPr="009B4B00" w:rsidRDefault="00AA5D1B" w:rsidP="009B4B00">
      <w:pPr>
        <w:pStyle w:val="NormalWeb"/>
        <w:tabs>
          <w:tab w:val="left" w:pos="567"/>
        </w:tabs>
        <w:spacing w:before="0" w:beforeAutospacing="0" w:after="60" w:afterAutospacing="0" w:line="360" w:lineRule="exact"/>
        <w:ind w:firstLine="567"/>
        <w:jc w:val="both"/>
        <w:rPr>
          <w:sz w:val="28"/>
          <w:szCs w:val="28"/>
          <w:lang w:val="nl-NL"/>
        </w:rPr>
      </w:pPr>
      <w:r w:rsidRPr="009B4B00">
        <w:rPr>
          <w:sz w:val="28"/>
          <w:szCs w:val="28"/>
          <w:lang w:val="nl-NL"/>
        </w:rPr>
        <w:t>Đề xuất sửa đổi như trên sẽ phát sinh các mâu thuẫn:</w:t>
      </w:r>
    </w:p>
    <w:p w:rsidR="00AA5D1B" w:rsidRPr="009B4B00" w:rsidRDefault="00AA5D1B" w:rsidP="009B4B00">
      <w:pPr>
        <w:pStyle w:val="NormalWeb"/>
        <w:tabs>
          <w:tab w:val="left" w:pos="567"/>
        </w:tabs>
        <w:spacing w:before="0" w:beforeAutospacing="0" w:after="60" w:afterAutospacing="0" w:line="360" w:lineRule="exact"/>
        <w:jc w:val="both"/>
        <w:rPr>
          <w:sz w:val="28"/>
          <w:szCs w:val="28"/>
          <w:lang w:val="nl-NL"/>
        </w:rPr>
      </w:pPr>
      <w:r w:rsidRPr="009B4B00">
        <w:rPr>
          <w:sz w:val="28"/>
          <w:szCs w:val="28"/>
          <w:lang w:val="nl-NL"/>
        </w:rPr>
        <w:tab/>
        <w:t>- Doanh nghiệp kinh doanh KCHTĐS được quyền khai thác tài sản gắn liền với quyền sử dụng đất với các hình thức khác nhau để khai thác kết cấu hạ tầng đường sắt. Nếu quyền sử dụng đất do Nhà nước quản lý thì doanh nghiệp kinh doanh KCHTĐS về nội hàm không phải là doanh nghiệp kinh doanh (theo luật doanh nghiệp),</w:t>
      </w:r>
      <w:r w:rsidR="00F3722D" w:rsidRPr="009B4B00">
        <w:rPr>
          <w:sz w:val="28"/>
          <w:szCs w:val="28"/>
          <w:lang w:val="nl-NL"/>
        </w:rPr>
        <w:t xml:space="preserve"> doanh nghiệp sẽ trở thành</w:t>
      </w:r>
      <w:r w:rsidRPr="009B4B00">
        <w:rPr>
          <w:sz w:val="28"/>
          <w:szCs w:val="28"/>
          <w:lang w:val="nl-NL"/>
        </w:rPr>
        <w:t xml:space="preserve"> là đơn vị trực thuộc cơ quan quản lý nhà nước</w:t>
      </w:r>
      <w:r w:rsidR="00F3722D" w:rsidRPr="009B4B00">
        <w:rPr>
          <w:sz w:val="28"/>
          <w:szCs w:val="28"/>
          <w:lang w:val="nl-NL"/>
        </w:rPr>
        <w:t xml:space="preserve"> (trở lại mô hình Tổng cục Đường sắt  đã xóa bỏ)</w:t>
      </w:r>
      <w:r w:rsidRPr="009B4B00">
        <w:rPr>
          <w:sz w:val="28"/>
          <w:szCs w:val="28"/>
          <w:lang w:val="nl-NL"/>
        </w:rPr>
        <w:t>.</w:t>
      </w:r>
    </w:p>
    <w:p w:rsidR="00AA5D1B" w:rsidRPr="009B4B00" w:rsidRDefault="00AA5D1B" w:rsidP="009B4B00">
      <w:pPr>
        <w:pStyle w:val="NormalWeb"/>
        <w:tabs>
          <w:tab w:val="left" w:pos="567"/>
        </w:tabs>
        <w:spacing w:before="0" w:beforeAutospacing="0" w:after="60" w:afterAutospacing="0" w:line="360" w:lineRule="exact"/>
        <w:jc w:val="both"/>
        <w:rPr>
          <w:sz w:val="28"/>
          <w:szCs w:val="28"/>
          <w:lang w:val="nl-NL"/>
        </w:rPr>
      </w:pPr>
      <w:r w:rsidRPr="009B4B00">
        <w:rPr>
          <w:sz w:val="28"/>
          <w:szCs w:val="28"/>
          <w:lang w:val="nl-NL"/>
        </w:rPr>
        <w:tab/>
        <w:t xml:space="preserve">- Nếu </w:t>
      </w:r>
      <w:r w:rsidR="00F3722D" w:rsidRPr="009B4B00">
        <w:rPr>
          <w:sz w:val="28"/>
          <w:szCs w:val="28"/>
          <w:lang w:val="nl-NL"/>
        </w:rPr>
        <w:t xml:space="preserve">cơ quan nhà nước nhận </w:t>
      </w:r>
      <w:r w:rsidRPr="009B4B00">
        <w:rPr>
          <w:sz w:val="28"/>
          <w:szCs w:val="28"/>
          <w:lang w:val="nl-NL"/>
        </w:rPr>
        <w:t xml:space="preserve">quyền sử dụng đất do Nhà nước quản lý dẫn đến không phù hợp với nguyên tắc phân định rõ chức năng quản lý nhà nước về hoạt động </w:t>
      </w:r>
      <w:r w:rsidRPr="009B4B00">
        <w:rPr>
          <w:sz w:val="28"/>
          <w:szCs w:val="28"/>
          <w:lang w:val="nl-NL"/>
        </w:rPr>
        <w:lastRenderedPageBreak/>
        <w:t xml:space="preserve">đường sắt </w:t>
      </w:r>
      <w:r w:rsidR="00F3722D" w:rsidRPr="009B4B00">
        <w:rPr>
          <w:sz w:val="28"/>
          <w:szCs w:val="28"/>
          <w:lang w:val="nl-NL"/>
        </w:rPr>
        <w:t xml:space="preserve">( ban hành cơ chế chính sách và văn bản qui phạm pháp luật) </w:t>
      </w:r>
      <w:r w:rsidRPr="009B4B00">
        <w:rPr>
          <w:sz w:val="28"/>
          <w:szCs w:val="28"/>
          <w:lang w:val="nl-NL"/>
        </w:rPr>
        <w:t>và quản lý của doanh nghiệp kinh doanh kết cấu hạ tầng đường sắt</w:t>
      </w:r>
      <w:r w:rsidR="00F3722D" w:rsidRPr="009B4B00">
        <w:rPr>
          <w:sz w:val="28"/>
          <w:szCs w:val="28"/>
          <w:lang w:val="nl-NL"/>
        </w:rPr>
        <w:t xml:space="preserve"> ( khai thác kết cấu hạ tầng đường sắt bao gồm cả đất dành cho đường sắt)</w:t>
      </w:r>
      <w:r w:rsidRPr="009B4B00">
        <w:rPr>
          <w:sz w:val="28"/>
          <w:szCs w:val="28"/>
          <w:lang w:val="nl-NL"/>
        </w:rPr>
        <w:t>.</w:t>
      </w:r>
    </w:p>
    <w:p w:rsidR="00AA5D1B" w:rsidRPr="009B4B00" w:rsidRDefault="00AA5D1B" w:rsidP="009B4B00">
      <w:pPr>
        <w:tabs>
          <w:tab w:val="left" w:pos="567"/>
        </w:tabs>
        <w:spacing w:after="60" w:line="360" w:lineRule="exact"/>
        <w:ind w:firstLine="567"/>
        <w:jc w:val="both"/>
        <w:rPr>
          <w:sz w:val="28"/>
          <w:szCs w:val="28"/>
          <w:lang w:val="nl-NL"/>
        </w:rPr>
      </w:pPr>
      <w:r w:rsidRPr="009B4B00">
        <w:rPr>
          <w:sz w:val="28"/>
          <w:szCs w:val="28"/>
          <w:lang w:val="nl-NL"/>
        </w:rPr>
        <w:tab/>
      </w:r>
      <w:r w:rsidRPr="009B4B00">
        <w:rPr>
          <w:b/>
          <w:sz w:val="28"/>
          <w:szCs w:val="28"/>
          <w:lang w:val="nl-NL"/>
        </w:rPr>
        <w:t>Tổng công ty Đường sắt Việt Nam không thống nhất với đề xuất sửa đổi</w:t>
      </w:r>
      <w:r w:rsidR="00DE651C" w:rsidRPr="009B4B00">
        <w:rPr>
          <w:b/>
          <w:sz w:val="28"/>
          <w:szCs w:val="28"/>
          <w:lang w:val="nl-NL"/>
        </w:rPr>
        <w:t>:</w:t>
      </w:r>
      <w:r w:rsidRPr="009B4B00">
        <w:rPr>
          <w:sz w:val="28"/>
          <w:szCs w:val="28"/>
          <w:lang w:val="nl-NL"/>
        </w:rPr>
        <w:t>“</w:t>
      </w:r>
      <w:r w:rsidRPr="009B4B00">
        <w:rPr>
          <w:i/>
          <w:sz w:val="28"/>
          <w:szCs w:val="28"/>
          <w:lang w:val="vi-VN"/>
        </w:rPr>
        <w:t>Cơ quan quản lý nhà nước có trách nhiệm tiếp nhận, tổ chức quản lý, sử dụng đất dành cho đường sắt tại ga và được Ủy ban nhân dân cấp tỉnh cấp Giấy chứng nhận quyền sử dụng đất</w:t>
      </w:r>
      <w:r w:rsidRPr="009B4B00">
        <w:rPr>
          <w:sz w:val="28"/>
          <w:szCs w:val="28"/>
          <w:lang w:val="vi-VN"/>
        </w:rPr>
        <w:t>.</w:t>
      </w:r>
      <w:r w:rsidRPr="009B4B00">
        <w:rPr>
          <w:sz w:val="28"/>
          <w:szCs w:val="28"/>
          <w:lang w:val="nl-NL"/>
        </w:rPr>
        <w:t>” và đã góp ý cụ thể vào trong các điều luật liên quan tại dự thảo 4 của Luật Đường sắt.</w:t>
      </w:r>
    </w:p>
    <w:p w:rsidR="00AA5D1B" w:rsidRPr="009B4B00" w:rsidRDefault="002941FB" w:rsidP="009B4B00">
      <w:pPr>
        <w:tabs>
          <w:tab w:val="left" w:pos="567"/>
        </w:tabs>
        <w:spacing w:after="60" w:line="360" w:lineRule="exact"/>
        <w:jc w:val="both"/>
        <w:rPr>
          <w:b/>
          <w:i/>
          <w:sz w:val="28"/>
          <w:szCs w:val="28"/>
          <w:lang w:val="nl-NL"/>
        </w:rPr>
      </w:pPr>
      <w:r w:rsidRPr="009B4B00">
        <w:rPr>
          <w:b/>
          <w:i/>
          <w:sz w:val="28"/>
          <w:szCs w:val="28"/>
          <w:lang w:val="nl-NL"/>
        </w:rPr>
        <w:tab/>
      </w:r>
      <w:r w:rsidR="00B90AE5" w:rsidRPr="009B4B00">
        <w:rPr>
          <w:b/>
          <w:i/>
          <w:sz w:val="28"/>
          <w:szCs w:val="28"/>
          <w:lang w:val="nl-NL"/>
        </w:rPr>
        <w:t>*</w:t>
      </w:r>
      <w:r w:rsidR="00707EED" w:rsidRPr="009B4B00">
        <w:rPr>
          <w:b/>
          <w:i/>
          <w:sz w:val="28"/>
          <w:szCs w:val="28"/>
          <w:lang w:val="nl-NL"/>
        </w:rPr>
        <w:t>Quản lý tài sản kết cấu hạ tầng đường sắt,</w:t>
      </w:r>
      <w:r w:rsidR="00B90AE5" w:rsidRPr="009B4B00">
        <w:rPr>
          <w:b/>
          <w:i/>
          <w:sz w:val="28"/>
          <w:szCs w:val="28"/>
          <w:lang w:val="nl-NL"/>
        </w:rPr>
        <w:t xml:space="preserve"> bảo trì công trình đường sắt (</w:t>
      </w:r>
      <w:r w:rsidR="00707EED" w:rsidRPr="009B4B00">
        <w:rPr>
          <w:b/>
          <w:i/>
          <w:sz w:val="28"/>
          <w:szCs w:val="28"/>
          <w:lang w:val="nl-NL"/>
        </w:rPr>
        <w:t>trang 35-</w:t>
      </w:r>
      <w:r w:rsidR="00AA5D1B" w:rsidRPr="009B4B00">
        <w:rPr>
          <w:b/>
          <w:i/>
          <w:sz w:val="28"/>
          <w:szCs w:val="28"/>
          <w:lang w:val="nl-NL"/>
        </w:rPr>
        <w:t xml:space="preserve"> 38</w:t>
      </w:r>
      <w:r w:rsidR="00707EED" w:rsidRPr="009B4B00">
        <w:rPr>
          <w:b/>
          <w:i/>
          <w:sz w:val="28"/>
          <w:szCs w:val="28"/>
          <w:lang w:val="nl-NL"/>
        </w:rPr>
        <w:t>)</w:t>
      </w:r>
    </w:p>
    <w:p w:rsidR="00707EED" w:rsidRPr="009B4B00" w:rsidRDefault="00B90AE5" w:rsidP="009B4B00">
      <w:pPr>
        <w:tabs>
          <w:tab w:val="left" w:pos="567"/>
        </w:tabs>
        <w:spacing w:after="60" w:line="360" w:lineRule="exact"/>
        <w:jc w:val="both"/>
        <w:rPr>
          <w:i/>
          <w:sz w:val="28"/>
          <w:szCs w:val="28"/>
          <w:lang w:val="nl-NL"/>
        </w:rPr>
      </w:pPr>
      <w:r w:rsidRPr="009B4B00">
        <w:rPr>
          <w:b/>
          <w:i/>
          <w:sz w:val="28"/>
          <w:szCs w:val="28"/>
          <w:lang w:val="nl-NL"/>
        </w:rPr>
        <w:tab/>
        <w:t>(</w:t>
      </w:r>
      <w:r w:rsidR="00707EED" w:rsidRPr="009B4B00">
        <w:rPr>
          <w:i/>
          <w:sz w:val="28"/>
          <w:szCs w:val="28"/>
          <w:lang w:val="nl-NL"/>
        </w:rPr>
        <w:t>*</w:t>
      </w:r>
      <w:r w:rsidRPr="009B4B00">
        <w:rPr>
          <w:i/>
          <w:sz w:val="28"/>
          <w:szCs w:val="28"/>
          <w:lang w:val="nl-NL"/>
        </w:rPr>
        <w:t>)</w:t>
      </w:r>
      <w:r w:rsidR="00707EED" w:rsidRPr="009B4B00">
        <w:rPr>
          <w:b/>
          <w:i/>
          <w:sz w:val="28"/>
          <w:szCs w:val="28"/>
          <w:u w:val="single"/>
          <w:lang w:val="nl-NL"/>
        </w:rPr>
        <w:t>Quản lý tài sản kết cấu hạ tầng đường sắt</w:t>
      </w:r>
      <w:r w:rsidR="00707EED" w:rsidRPr="009B4B00">
        <w:rPr>
          <w:b/>
          <w:i/>
          <w:sz w:val="28"/>
          <w:szCs w:val="28"/>
          <w:lang w:val="nl-NL"/>
        </w:rPr>
        <w:t>:</w:t>
      </w:r>
      <w:r w:rsidR="00707EED" w:rsidRPr="009B4B00">
        <w:rPr>
          <w:i/>
          <w:sz w:val="28"/>
          <w:szCs w:val="28"/>
          <w:lang w:val="nl-NL"/>
        </w:rPr>
        <w:t xml:space="preserve"> đề xuất </w:t>
      </w:r>
      <w:r w:rsidR="00512FF8" w:rsidRPr="009B4B00">
        <w:rPr>
          <w:b/>
          <w:i/>
          <w:sz w:val="28"/>
          <w:szCs w:val="28"/>
          <w:lang w:val="nl-NL"/>
        </w:rPr>
        <w:t>tách chủ thể</w:t>
      </w:r>
      <w:r w:rsidR="00707EED" w:rsidRPr="009B4B00">
        <w:rPr>
          <w:b/>
          <w:i/>
          <w:sz w:val="28"/>
          <w:szCs w:val="28"/>
          <w:lang w:val="nl-NL"/>
        </w:rPr>
        <w:t xml:space="preserve"> quản lý tài sản</w:t>
      </w:r>
      <w:r w:rsidR="00512FF8" w:rsidRPr="009B4B00">
        <w:rPr>
          <w:i/>
          <w:sz w:val="28"/>
          <w:szCs w:val="28"/>
          <w:lang w:val="nl-NL"/>
        </w:rPr>
        <w:t xml:space="preserve"> và </w:t>
      </w:r>
      <w:r w:rsidR="00512FF8" w:rsidRPr="009B4B00">
        <w:rPr>
          <w:b/>
          <w:i/>
          <w:sz w:val="28"/>
          <w:szCs w:val="28"/>
          <w:lang w:val="nl-NL"/>
        </w:rPr>
        <w:t>chủ thể sử dụng tài sản kết cấu hạ tầng</w:t>
      </w:r>
      <w:r w:rsidR="00512FF8" w:rsidRPr="009B4B00">
        <w:rPr>
          <w:i/>
          <w:sz w:val="28"/>
          <w:szCs w:val="28"/>
          <w:lang w:val="nl-NL"/>
        </w:rPr>
        <w:t xml:space="preserve"> là không phù hợp</w:t>
      </w:r>
      <w:r w:rsidR="000E36F9" w:rsidRPr="009B4B00">
        <w:rPr>
          <w:i/>
          <w:sz w:val="28"/>
          <w:szCs w:val="28"/>
          <w:lang w:val="nl-NL"/>
        </w:rPr>
        <w:t>.</w:t>
      </w:r>
      <w:r w:rsidRPr="009B4B00">
        <w:rPr>
          <w:i/>
          <w:sz w:val="28"/>
          <w:szCs w:val="28"/>
          <w:lang w:val="nl-NL"/>
        </w:rPr>
        <w:t>Bởi</w:t>
      </w:r>
      <w:r w:rsidR="00512FF8" w:rsidRPr="009B4B00">
        <w:rPr>
          <w:i/>
          <w:sz w:val="28"/>
          <w:szCs w:val="28"/>
          <w:lang w:val="nl-NL"/>
        </w:rPr>
        <w:t>:</w:t>
      </w:r>
    </w:p>
    <w:p w:rsidR="00512FF8" w:rsidRPr="009B4B00" w:rsidRDefault="00512FF8" w:rsidP="009B4B00">
      <w:pPr>
        <w:tabs>
          <w:tab w:val="left" w:pos="567"/>
        </w:tabs>
        <w:spacing w:after="60" w:line="360" w:lineRule="exact"/>
        <w:jc w:val="both"/>
        <w:rPr>
          <w:sz w:val="28"/>
          <w:szCs w:val="28"/>
          <w:lang w:val="nl-NL"/>
        </w:rPr>
      </w:pPr>
      <w:r w:rsidRPr="009B4B00">
        <w:rPr>
          <w:i/>
          <w:sz w:val="28"/>
          <w:szCs w:val="28"/>
          <w:lang w:val="nl-NL"/>
        </w:rPr>
        <w:tab/>
      </w:r>
      <w:r w:rsidRPr="009B4B00">
        <w:rPr>
          <w:sz w:val="28"/>
          <w:szCs w:val="28"/>
          <w:lang w:val="nl-NL"/>
        </w:rPr>
        <w:t>(1)  Nhà nước đầu tư kết cấu hạ tầng đường sắt để cho doanh nghiệp kinh doanh thông qua các hình thức giao, cho thuê; vì vậy chủ thể nhà nước ( Bộ, UBND) thực hiện chức năng đại diện chủ sở hữu nhà nước đối với tài sản kết cấu hạ tầng</w:t>
      </w:r>
      <w:r w:rsidR="00CA6353" w:rsidRPr="009B4B00">
        <w:rPr>
          <w:sz w:val="28"/>
          <w:szCs w:val="28"/>
          <w:lang w:val="nl-NL"/>
        </w:rPr>
        <w:t xml:space="preserve"> và ban hành các qui định về quản lý</w:t>
      </w:r>
      <w:r w:rsidRPr="009B4B00">
        <w:rPr>
          <w:sz w:val="28"/>
          <w:szCs w:val="28"/>
          <w:lang w:val="nl-NL"/>
        </w:rPr>
        <w:t>.</w:t>
      </w:r>
    </w:p>
    <w:p w:rsidR="00512FF8" w:rsidRPr="009B4B00" w:rsidRDefault="00512FF8" w:rsidP="009B4B00">
      <w:pPr>
        <w:tabs>
          <w:tab w:val="left" w:pos="567"/>
        </w:tabs>
        <w:spacing w:after="60" w:line="360" w:lineRule="exact"/>
        <w:jc w:val="both"/>
        <w:rPr>
          <w:sz w:val="28"/>
          <w:szCs w:val="28"/>
          <w:lang w:val="nl-NL"/>
        </w:rPr>
      </w:pPr>
      <w:r w:rsidRPr="009B4B00">
        <w:rPr>
          <w:sz w:val="28"/>
          <w:szCs w:val="28"/>
          <w:lang w:val="nl-NL"/>
        </w:rPr>
        <w:tab/>
        <w:t xml:space="preserve">(2) </w:t>
      </w:r>
      <w:r w:rsidRPr="009B4B00">
        <w:rPr>
          <w:b/>
          <w:sz w:val="28"/>
          <w:szCs w:val="28"/>
          <w:lang w:val="nl-NL"/>
        </w:rPr>
        <w:t>Doanh nghiệp</w:t>
      </w:r>
      <w:r w:rsidRPr="009B4B00">
        <w:rPr>
          <w:sz w:val="28"/>
          <w:szCs w:val="28"/>
          <w:lang w:val="nl-NL"/>
        </w:rPr>
        <w:t xml:space="preserve"> tiếp nhận tài sản là kết cấu hạ tầng do nhà nước đầu tư để kinh doanh </w:t>
      </w:r>
      <w:r w:rsidR="00CA6353" w:rsidRPr="009B4B00">
        <w:rPr>
          <w:sz w:val="28"/>
          <w:szCs w:val="28"/>
          <w:lang w:val="nl-NL"/>
        </w:rPr>
        <w:t>và có nghĩa vụ</w:t>
      </w:r>
      <w:r w:rsidRPr="009B4B00">
        <w:rPr>
          <w:sz w:val="28"/>
          <w:szCs w:val="28"/>
          <w:lang w:val="nl-NL"/>
        </w:rPr>
        <w:t xml:space="preserve"> quản lý tài sản do Nhà nước giao theo qui định của Nhà nước.</w:t>
      </w:r>
    </w:p>
    <w:p w:rsidR="00CA6353" w:rsidRPr="009B4B00" w:rsidRDefault="00512FF8" w:rsidP="009B4B00">
      <w:pPr>
        <w:tabs>
          <w:tab w:val="left" w:pos="567"/>
        </w:tabs>
        <w:spacing w:after="60" w:line="360" w:lineRule="exact"/>
        <w:jc w:val="both"/>
        <w:rPr>
          <w:sz w:val="28"/>
          <w:szCs w:val="28"/>
          <w:lang w:val="nl-NL"/>
        </w:rPr>
      </w:pPr>
      <w:r w:rsidRPr="009B4B00">
        <w:rPr>
          <w:sz w:val="28"/>
          <w:szCs w:val="28"/>
          <w:lang w:val="nl-NL"/>
        </w:rPr>
        <w:tab/>
      </w:r>
      <w:r w:rsidR="00CA6353" w:rsidRPr="009B4B00">
        <w:rPr>
          <w:sz w:val="28"/>
          <w:szCs w:val="28"/>
          <w:lang w:val="nl-NL"/>
        </w:rPr>
        <w:t xml:space="preserve">(3) Việc qui định </w:t>
      </w:r>
      <w:r w:rsidR="009B4B00" w:rsidRPr="009B4B00">
        <w:rPr>
          <w:b/>
          <w:sz w:val="28"/>
          <w:szCs w:val="28"/>
          <w:lang w:val="nl-NL"/>
        </w:rPr>
        <w:t>“</w:t>
      </w:r>
      <w:r w:rsidR="00CA6353" w:rsidRPr="009B4B00">
        <w:rPr>
          <w:b/>
          <w:sz w:val="28"/>
          <w:szCs w:val="28"/>
          <w:lang w:val="nl-NL"/>
        </w:rPr>
        <w:t>cơ quan nhà nước tổ chức quản lý tài sản</w:t>
      </w:r>
      <w:r w:rsidR="009B4B00" w:rsidRPr="009B4B00">
        <w:rPr>
          <w:sz w:val="28"/>
          <w:szCs w:val="28"/>
          <w:lang w:val="nl-NL"/>
        </w:rPr>
        <w:t>”</w:t>
      </w:r>
      <w:r w:rsidR="00CA6353" w:rsidRPr="009B4B00">
        <w:rPr>
          <w:sz w:val="28"/>
          <w:szCs w:val="28"/>
          <w:lang w:val="nl-NL"/>
        </w:rPr>
        <w:t xml:space="preserve"> sẽ hình thành bộ máy quản lý tài sản của nhà nước tại cơ quan nhà nước song trùng với tổ chức quản lý tài sản của doanh nghiệp ; việc này tạo nên sự chồng chéo về nhiệm vụ và trách nhiệm từng chủ thể không rõ ràng.</w:t>
      </w:r>
    </w:p>
    <w:p w:rsidR="00512FF8" w:rsidRPr="009B4B00" w:rsidRDefault="00CA6353" w:rsidP="009B4B00">
      <w:pPr>
        <w:tabs>
          <w:tab w:val="left" w:pos="567"/>
        </w:tabs>
        <w:spacing w:after="60" w:line="360" w:lineRule="exact"/>
        <w:jc w:val="both"/>
        <w:rPr>
          <w:sz w:val="28"/>
          <w:szCs w:val="28"/>
          <w:lang w:val="nl-NL"/>
        </w:rPr>
      </w:pPr>
      <w:r w:rsidRPr="009B4B00">
        <w:rPr>
          <w:sz w:val="28"/>
          <w:szCs w:val="28"/>
          <w:lang w:val="nl-NL"/>
        </w:rPr>
        <w:tab/>
        <w:t>(4) Hậu quả có thể đoán trước là tạo thêm mối quan hệ phối hợp phức tạp giữa cơ quan quản lý tài sản</w:t>
      </w:r>
      <w:r w:rsidR="005E6866" w:rsidRPr="009B4B00">
        <w:rPr>
          <w:sz w:val="28"/>
          <w:szCs w:val="28"/>
          <w:lang w:val="nl-NL"/>
        </w:rPr>
        <w:t xml:space="preserve"> thuộc nhà nước</w:t>
      </w:r>
      <w:r w:rsidRPr="009B4B00">
        <w:rPr>
          <w:sz w:val="28"/>
          <w:szCs w:val="28"/>
          <w:lang w:val="nl-NL"/>
        </w:rPr>
        <w:t xml:space="preserve"> và đơn vị sử dụng tài sản trong hoạt động đường sắt, </w:t>
      </w:r>
      <w:r w:rsidR="000E36F9" w:rsidRPr="009B4B00">
        <w:rPr>
          <w:sz w:val="28"/>
          <w:szCs w:val="28"/>
          <w:lang w:val="nl-NL"/>
        </w:rPr>
        <w:t>làm gia tăng nguy cơ mất an toàn nếu phối hợp không chặt chẽ và đi ngược với nguyên tắc điều hành giao thông vận tải đường sắt tập trung thông nhất theo đó mọi hoạt động từ quản lý, khai thác, bảo trì, sửa chữa, đảm bảo an toàn... chỉ có một chủ thể duy nhất điều hành.</w:t>
      </w:r>
    </w:p>
    <w:p w:rsidR="000E36F9" w:rsidRPr="009B4B00" w:rsidRDefault="000E36F9" w:rsidP="009B4B00">
      <w:pPr>
        <w:tabs>
          <w:tab w:val="left" w:pos="567"/>
        </w:tabs>
        <w:spacing w:after="60" w:line="360" w:lineRule="exact"/>
        <w:ind w:firstLine="567"/>
        <w:jc w:val="both"/>
        <w:rPr>
          <w:sz w:val="28"/>
          <w:szCs w:val="28"/>
        </w:rPr>
      </w:pPr>
      <w:r w:rsidRPr="009B4B00">
        <w:rPr>
          <w:sz w:val="28"/>
          <w:szCs w:val="28"/>
          <w:lang w:val="nl-NL"/>
        </w:rPr>
        <w:tab/>
      </w:r>
      <w:r w:rsidR="005E6866" w:rsidRPr="009B4B00">
        <w:rPr>
          <w:sz w:val="28"/>
          <w:szCs w:val="28"/>
          <w:lang w:val="nl-NL"/>
        </w:rPr>
        <w:t xml:space="preserve">Vì vậy, </w:t>
      </w:r>
      <w:r w:rsidRPr="009B4B00">
        <w:rPr>
          <w:sz w:val="28"/>
          <w:szCs w:val="28"/>
          <w:lang w:val="nl-NL"/>
        </w:rPr>
        <w:t>Tổng công ty Đường sắt Việt Nam</w:t>
      </w:r>
      <w:r w:rsidRPr="009B4B00">
        <w:rPr>
          <w:b/>
          <w:sz w:val="28"/>
          <w:szCs w:val="28"/>
          <w:lang w:val="nl-NL"/>
        </w:rPr>
        <w:t xml:space="preserve"> không thống nhất </w:t>
      </w:r>
      <w:r w:rsidRPr="009B4B00">
        <w:rPr>
          <w:sz w:val="28"/>
          <w:szCs w:val="28"/>
          <w:lang w:val="nl-NL"/>
        </w:rPr>
        <w:t>với đề xuất sửa đổi</w:t>
      </w:r>
      <w:r w:rsidR="005E6866" w:rsidRPr="009B4B00">
        <w:rPr>
          <w:sz w:val="28"/>
          <w:szCs w:val="28"/>
          <w:lang w:val="nl-NL"/>
        </w:rPr>
        <w:t xml:space="preserve"> tách hoạt động quản lý và sử dụng tài sản kết cấu hạ tầng đường sắt do nhà nước đầu tư theo đề xuất tại dự thảo.</w:t>
      </w:r>
    </w:p>
    <w:p w:rsidR="00AA5D1B" w:rsidRPr="009B4B00" w:rsidRDefault="00512FF8" w:rsidP="009B4B00">
      <w:pPr>
        <w:tabs>
          <w:tab w:val="left" w:pos="567"/>
        </w:tabs>
        <w:spacing w:after="60" w:line="360" w:lineRule="exact"/>
        <w:jc w:val="both"/>
        <w:rPr>
          <w:i/>
          <w:sz w:val="28"/>
          <w:szCs w:val="28"/>
          <w:lang w:val="nl-NL"/>
        </w:rPr>
      </w:pPr>
      <w:r w:rsidRPr="009B4B00">
        <w:rPr>
          <w:sz w:val="28"/>
          <w:szCs w:val="28"/>
          <w:lang w:val="nl-NL"/>
        </w:rPr>
        <w:tab/>
      </w:r>
      <w:r w:rsidR="00B90AE5" w:rsidRPr="009B4B00">
        <w:rPr>
          <w:sz w:val="28"/>
          <w:szCs w:val="28"/>
          <w:lang w:val="nl-NL"/>
        </w:rPr>
        <w:t>(</w:t>
      </w:r>
      <w:r w:rsidR="00AA5D1B" w:rsidRPr="009B4B00">
        <w:rPr>
          <w:b/>
          <w:i/>
          <w:sz w:val="28"/>
          <w:szCs w:val="28"/>
          <w:lang w:val="vi-VN"/>
        </w:rPr>
        <w:t>*</w:t>
      </w:r>
      <w:r w:rsidR="00B90AE5" w:rsidRPr="009B4B00">
        <w:rPr>
          <w:b/>
          <w:i/>
          <w:sz w:val="28"/>
          <w:szCs w:val="28"/>
        </w:rPr>
        <w:t>*)</w:t>
      </w:r>
      <w:r w:rsidR="00AA5D1B" w:rsidRPr="009B4B00">
        <w:rPr>
          <w:b/>
          <w:i/>
          <w:sz w:val="28"/>
          <w:szCs w:val="28"/>
          <w:u w:val="single"/>
          <w:lang w:val="nl-NL"/>
        </w:rPr>
        <w:t>Bảo trì công trình đường sắt</w:t>
      </w:r>
      <w:r w:rsidR="00AA5D1B" w:rsidRPr="009B4B00">
        <w:rPr>
          <w:b/>
          <w:i/>
          <w:sz w:val="28"/>
          <w:szCs w:val="28"/>
          <w:lang w:val="nl-NL"/>
        </w:rPr>
        <w:t>:</w:t>
      </w:r>
    </w:p>
    <w:p w:rsidR="00AA5D1B" w:rsidRPr="009B4B00" w:rsidRDefault="00AA5D1B" w:rsidP="009B4B00">
      <w:pPr>
        <w:shd w:val="clear" w:color="auto" w:fill="FFFFFF"/>
        <w:tabs>
          <w:tab w:val="left" w:pos="567"/>
        </w:tabs>
        <w:spacing w:after="60" w:line="360" w:lineRule="exact"/>
        <w:jc w:val="both"/>
        <w:rPr>
          <w:i/>
          <w:sz w:val="28"/>
          <w:szCs w:val="28"/>
          <w:lang w:val="nl-NL"/>
        </w:rPr>
      </w:pPr>
      <w:r w:rsidRPr="009B4B00">
        <w:rPr>
          <w:i/>
          <w:sz w:val="28"/>
          <w:szCs w:val="28"/>
          <w:lang w:val="vi-VN"/>
        </w:rPr>
        <w:tab/>
      </w:r>
      <w:r w:rsidRPr="009B4B00">
        <w:rPr>
          <w:i/>
          <w:sz w:val="28"/>
          <w:szCs w:val="28"/>
          <w:lang w:val="nl-NL"/>
        </w:rPr>
        <w:t>-  Bảo trì công trình đường sắt do Nhà nước đầu tư:</w:t>
      </w:r>
    </w:p>
    <w:p w:rsidR="00AA5D1B" w:rsidRPr="009B4B00" w:rsidRDefault="00AA5D1B" w:rsidP="009B4B00">
      <w:pPr>
        <w:shd w:val="clear" w:color="auto" w:fill="FFFFFF"/>
        <w:tabs>
          <w:tab w:val="left" w:pos="567"/>
        </w:tabs>
        <w:spacing w:after="60" w:line="360" w:lineRule="exact"/>
        <w:jc w:val="both"/>
        <w:rPr>
          <w:i/>
          <w:sz w:val="28"/>
          <w:szCs w:val="28"/>
          <w:lang w:val="nl-NL"/>
        </w:rPr>
      </w:pPr>
      <w:r w:rsidRPr="009B4B00">
        <w:rPr>
          <w:i/>
          <w:sz w:val="28"/>
          <w:szCs w:val="28"/>
          <w:lang w:val="vi-VN"/>
        </w:rPr>
        <w:lastRenderedPageBreak/>
        <w:tab/>
      </w:r>
      <w:r w:rsidRPr="009B4B00">
        <w:rPr>
          <w:i/>
          <w:sz w:val="28"/>
          <w:szCs w:val="28"/>
          <w:lang w:val="nl-NL"/>
        </w:rPr>
        <w:t>+ Bộ Giao thông vận tải: Thực hiện nhiệm vụ quản lý nhà nước đối với các hoạt động bảo trì công trình đường sắt quốc gia; Quy định việc bảo trì công trình đường sắt quốc gia, đường sắt chuyên dùng có nối ray với đường sắt quốc gia;</w:t>
      </w:r>
    </w:p>
    <w:p w:rsidR="00AA5D1B" w:rsidRPr="009B4B00" w:rsidRDefault="00AA5D1B" w:rsidP="009B4B00">
      <w:pPr>
        <w:shd w:val="clear" w:color="auto" w:fill="FFFFFF"/>
        <w:tabs>
          <w:tab w:val="left" w:pos="567"/>
        </w:tabs>
        <w:spacing w:after="60" w:line="360" w:lineRule="exact"/>
        <w:jc w:val="both"/>
        <w:rPr>
          <w:i/>
          <w:sz w:val="28"/>
          <w:szCs w:val="28"/>
          <w:lang w:val="nl-NL"/>
        </w:rPr>
      </w:pPr>
      <w:r w:rsidRPr="009B4B00">
        <w:rPr>
          <w:i/>
          <w:sz w:val="28"/>
          <w:szCs w:val="28"/>
          <w:lang w:val="vi-VN"/>
        </w:rPr>
        <w:tab/>
      </w:r>
      <w:r w:rsidRPr="009B4B00">
        <w:rPr>
          <w:i/>
          <w:sz w:val="28"/>
          <w:szCs w:val="28"/>
          <w:lang w:val="nl-NL"/>
        </w:rPr>
        <w:t>+ Ủy ban nhân dân cấp tỉnh có trách nhiệm: Thực hiện nhiệm vụ quản lý nhà nước đối với các hoạt động bảo trì công trình đường sắt đô thị; Quy định việc bảo trì công trình đường sắt đô thị;</w:t>
      </w:r>
    </w:p>
    <w:p w:rsidR="00AA5D1B" w:rsidRPr="009B4B00" w:rsidRDefault="00AA5D1B" w:rsidP="009B4B00">
      <w:pPr>
        <w:shd w:val="clear" w:color="auto" w:fill="FFFFFF"/>
        <w:tabs>
          <w:tab w:val="left" w:pos="567"/>
        </w:tabs>
        <w:spacing w:after="60" w:line="360" w:lineRule="exact"/>
        <w:jc w:val="both"/>
        <w:rPr>
          <w:i/>
          <w:strike/>
          <w:sz w:val="28"/>
          <w:szCs w:val="28"/>
          <w:lang w:val="nl-NL"/>
        </w:rPr>
      </w:pPr>
      <w:r w:rsidRPr="009B4B00">
        <w:rPr>
          <w:i/>
          <w:sz w:val="28"/>
          <w:szCs w:val="28"/>
          <w:lang w:val="vi-VN"/>
        </w:rPr>
        <w:tab/>
      </w:r>
      <w:r w:rsidRPr="009B4B00">
        <w:rPr>
          <w:i/>
          <w:strike/>
          <w:sz w:val="28"/>
          <w:szCs w:val="28"/>
          <w:lang w:val="nl-NL"/>
        </w:rPr>
        <w:t>+ Cơ quan quản lý nhà nước chuyên ngành đường sắt có trách nhiệm trực tiếp tổ chức bảo trì kết cấu hạ tầng đường sắt.</w:t>
      </w:r>
    </w:p>
    <w:p w:rsidR="00AA5D1B" w:rsidRPr="009B4B00" w:rsidRDefault="00AA5D1B" w:rsidP="009B4B00">
      <w:pPr>
        <w:shd w:val="clear" w:color="auto" w:fill="FFFFFF"/>
        <w:tabs>
          <w:tab w:val="left" w:pos="567"/>
        </w:tabs>
        <w:spacing w:after="60" w:line="360" w:lineRule="exact"/>
        <w:jc w:val="both"/>
        <w:rPr>
          <w:i/>
          <w:strike/>
          <w:sz w:val="28"/>
          <w:szCs w:val="28"/>
          <w:lang w:val="nl-NL"/>
        </w:rPr>
      </w:pPr>
      <w:r w:rsidRPr="009B4B00">
        <w:rPr>
          <w:i/>
          <w:sz w:val="28"/>
          <w:szCs w:val="28"/>
          <w:lang w:val="vi-VN"/>
        </w:rPr>
        <w:tab/>
      </w:r>
      <w:r w:rsidRPr="009B4B00">
        <w:rPr>
          <w:i/>
          <w:sz w:val="28"/>
          <w:szCs w:val="28"/>
          <w:lang w:val="nl-NL"/>
        </w:rPr>
        <w:t>+</w:t>
      </w:r>
      <w:r w:rsidRPr="009B4B00">
        <w:rPr>
          <w:i/>
          <w:strike/>
          <w:sz w:val="28"/>
          <w:szCs w:val="28"/>
          <w:lang w:val="nl-NL"/>
        </w:rPr>
        <w:t xml:space="preserve"> Doanh nghiệp trực tiếp thực hiện bảo trì công trình đường sắt theo hợp đồng với cơ quan quản lý nhà nước chuyên ngành.</w:t>
      </w:r>
    </w:p>
    <w:p w:rsidR="00AA5D1B" w:rsidRPr="009B4B00" w:rsidRDefault="00AA5D1B" w:rsidP="009B4B00">
      <w:pPr>
        <w:shd w:val="clear" w:color="auto" w:fill="FFFFFF"/>
        <w:tabs>
          <w:tab w:val="left" w:pos="567"/>
        </w:tabs>
        <w:spacing w:after="60" w:line="360" w:lineRule="exact"/>
        <w:jc w:val="both"/>
        <w:rPr>
          <w:i/>
          <w:sz w:val="28"/>
          <w:szCs w:val="28"/>
          <w:lang w:val="nl-NL"/>
        </w:rPr>
      </w:pPr>
      <w:r w:rsidRPr="009B4B00">
        <w:rPr>
          <w:i/>
          <w:sz w:val="28"/>
          <w:szCs w:val="28"/>
          <w:lang w:val="vi-VN"/>
        </w:rPr>
        <w:tab/>
      </w:r>
      <w:r w:rsidRPr="009B4B00">
        <w:rPr>
          <w:i/>
          <w:sz w:val="28"/>
          <w:szCs w:val="28"/>
          <w:lang w:val="nl-NL"/>
        </w:rPr>
        <w:t>-  Tổ chức, cá nhân tự bảo trì công trình đường sắt do mình đầu tư theo quy định của pháp luật.”</w:t>
      </w:r>
    </w:p>
    <w:p w:rsidR="00AA5D1B" w:rsidRPr="009B4B00" w:rsidRDefault="00AA5D1B" w:rsidP="009B4B00">
      <w:pPr>
        <w:shd w:val="clear" w:color="auto" w:fill="FFFFFF"/>
        <w:tabs>
          <w:tab w:val="left" w:pos="567"/>
        </w:tabs>
        <w:spacing w:after="60" w:line="360" w:lineRule="exact"/>
        <w:jc w:val="both"/>
        <w:rPr>
          <w:sz w:val="28"/>
          <w:szCs w:val="28"/>
          <w:lang w:val="nl-NL"/>
        </w:rPr>
      </w:pPr>
      <w:r w:rsidRPr="009B4B00">
        <w:rPr>
          <w:sz w:val="28"/>
          <w:szCs w:val="28"/>
          <w:lang w:val="nl-NL"/>
        </w:rPr>
        <w:tab/>
        <w:t>Tổng công ty Đường sắt Việt Nam nhận thấy:</w:t>
      </w:r>
    </w:p>
    <w:p w:rsidR="00AA5D1B" w:rsidRPr="009B4B00" w:rsidRDefault="00AA5D1B" w:rsidP="009B4B00">
      <w:pPr>
        <w:shd w:val="clear" w:color="auto" w:fill="FFFFFF"/>
        <w:tabs>
          <w:tab w:val="left" w:pos="567"/>
        </w:tabs>
        <w:spacing w:after="60" w:line="360" w:lineRule="exact"/>
        <w:jc w:val="both"/>
        <w:rPr>
          <w:sz w:val="28"/>
          <w:szCs w:val="28"/>
          <w:lang w:val="nl-NL"/>
        </w:rPr>
      </w:pPr>
      <w:r w:rsidRPr="009B4B00">
        <w:rPr>
          <w:sz w:val="28"/>
          <w:szCs w:val="28"/>
          <w:lang w:val="nl-NL"/>
        </w:rPr>
        <w:tab/>
        <w:t>Doanh nghiệp kinh doanh kết cấu hạ tầng đường sắt được giao quản lý, khai thác kết cấu hạ tầng đường sắt có trách nhiệm bảo trì kết cấu hạ tầng đường sắt là phù hợp với các quy định</w:t>
      </w:r>
      <w:r w:rsidR="005E6866" w:rsidRPr="009B4B00">
        <w:rPr>
          <w:sz w:val="28"/>
          <w:szCs w:val="28"/>
          <w:lang w:val="nl-NL"/>
        </w:rPr>
        <w:t xml:space="preserve"> hiện hành</w:t>
      </w:r>
      <w:r w:rsidRPr="009B4B00">
        <w:rPr>
          <w:sz w:val="28"/>
          <w:szCs w:val="28"/>
          <w:lang w:val="nl-NL"/>
        </w:rPr>
        <w:t>. Việc thực hiện nội dung bảo trì phải phù hợp với Luật xây dựng và các văn bản hướng dẫn thi hành</w:t>
      </w:r>
      <w:r w:rsidR="005E6866" w:rsidRPr="009B4B00">
        <w:rPr>
          <w:sz w:val="28"/>
          <w:szCs w:val="28"/>
          <w:lang w:val="nl-NL"/>
        </w:rPr>
        <w:t xml:space="preserve"> theo đó Nghị định 46/NĐ-CP qui định  có hai chủ thể có nghĩa vụ bảo trì là chủ sở hữu và người quản lý, sử dụng</w:t>
      </w:r>
      <w:r w:rsidRPr="009B4B00">
        <w:rPr>
          <w:sz w:val="28"/>
          <w:szCs w:val="28"/>
          <w:lang w:val="nl-NL"/>
        </w:rPr>
        <w:t>.</w:t>
      </w:r>
      <w:r w:rsidR="005E6866" w:rsidRPr="009B4B00">
        <w:rPr>
          <w:sz w:val="28"/>
          <w:szCs w:val="28"/>
          <w:lang w:val="nl-NL"/>
        </w:rPr>
        <w:t xml:space="preserve"> Trong trường hợp cụ thể tài sản kết cấu hạ tầng do nhà nước đầu tư giao cho doanh nghiệp kinh doanh, doanh nghiệp sẽ là chủ thể quản lý, sử dụng thì phải thực hiện nghĩa vụ bảo trì là phù hợp với qui định của pháp luật.</w:t>
      </w:r>
    </w:p>
    <w:p w:rsidR="00AA5D1B" w:rsidRPr="009B4B00" w:rsidRDefault="00AA5D1B" w:rsidP="009B4B00">
      <w:pPr>
        <w:shd w:val="clear" w:color="auto" w:fill="FFFFFF"/>
        <w:tabs>
          <w:tab w:val="left" w:pos="567"/>
        </w:tabs>
        <w:spacing w:after="60" w:line="360" w:lineRule="exact"/>
        <w:jc w:val="both"/>
        <w:rPr>
          <w:sz w:val="28"/>
          <w:szCs w:val="28"/>
          <w:lang w:val="nl-NL"/>
        </w:rPr>
      </w:pPr>
      <w:r w:rsidRPr="009B4B00">
        <w:rPr>
          <w:sz w:val="28"/>
          <w:szCs w:val="28"/>
          <w:lang w:val="nl-NL"/>
        </w:rPr>
        <w:tab/>
      </w:r>
      <w:r w:rsidR="005E6866" w:rsidRPr="009B4B00">
        <w:rPr>
          <w:sz w:val="28"/>
          <w:szCs w:val="28"/>
          <w:lang w:val="nl-NL"/>
        </w:rPr>
        <w:t xml:space="preserve">Trong trường hợp giao </w:t>
      </w:r>
      <w:r w:rsidRPr="009B4B00">
        <w:rPr>
          <w:sz w:val="28"/>
          <w:szCs w:val="28"/>
          <w:lang w:val="nl-NL"/>
        </w:rPr>
        <w:t xml:space="preserve">Cơ quan quản lý chuyên ngành đường sắt nếu trực tiếp tổ chức bảo trì kết cấu hạ tầng đường sắt dẫn đến phát sinh bộ máy mới để </w:t>
      </w:r>
      <w:r w:rsidR="005E6866" w:rsidRPr="009B4B00">
        <w:rPr>
          <w:sz w:val="28"/>
          <w:szCs w:val="28"/>
          <w:lang w:val="nl-NL"/>
        </w:rPr>
        <w:t>thực hiện nghĩa vụ bảo trì</w:t>
      </w:r>
      <w:r w:rsidR="001108E8" w:rsidRPr="009B4B00">
        <w:rPr>
          <w:sz w:val="28"/>
          <w:szCs w:val="28"/>
          <w:lang w:val="nl-NL"/>
        </w:rPr>
        <w:t xml:space="preserve"> theo qui định bao gồm việc</w:t>
      </w:r>
      <w:r w:rsidRPr="009B4B00">
        <w:rPr>
          <w:sz w:val="28"/>
          <w:szCs w:val="28"/>
          <w:lang w:val="nl-NL"/>
        </w:rPr>
        <w:t>theo dõi</w:t>
      </w:r>
      <w:r w:rsidR="005E6866" w:rsidRPr="009B4B00">
        <w:rPr>
          <w:sz w:val="28"/>
          <w:szCs w:val="28"/>
          <w:lang w:val="nl-NL"/>
        </w:rPr>
        <w:t xml:space="preserve"> trạng thái kỹ thuật công trình</w:t>
      </w:r>
      <w:r w:rsidRPr="009B4B00">
        <w:rPr>
          <w:sz w:val="28"/>
          <w:szCs w:val="28"/>
          <w:lang w:val="nl-NL"/>
        </w:rPr>
        <w:t xml:space="preserve"> thường xuyên, định kỳ,</w:t>
      </w:r>
      <w:r w:rsidR="005E6866" w:rsidRPr="009B4B00">
        <w:rPr>
          <w:sz w:val="28"/>
          <w:szCs w:val="28"/>
          <w:lang w:val="nl-NL"/>
        </w:rPr>
        <w:t xml:space="preserve"> sử lý sự cố công trình...</w:t>
      </w:r>
      <w:r w:rsidRPr="009B4B00">
        <w:rPr>
          <w:sz w:val="28"/>
          <w:szCs w:val="28"/>
          <w:lang w:val="nl-NL"/>
        </w:rPr>
        <w:t xml:space="preserve"> đồng thời sẽ không phân định rõ chức năng quản lý nhà nước về hoạt động đường sắt và quản lý kinh doanh của doanh nghiệp</w:t>
      </w:r>
      <w:r w:rsidR="001108E8" w:rsidRPr="009B4B00">
        <w:rPr>
          <w:sz w:val="28"/>
          <w:szCs w:val="28"/>
          <w:lang w:val="nl-NL"/>
        </w:rPr>
        <w:t xml:space="preserve"> kinh doanh</w:t>
      </w:r>
      <w:r w:rsidRPr="009B4B00">
        <w:rPr>
          <w:sz w:val="28"/>
          <w:szCs w:val="28"/>
          <w:lang w:val="nl-NL"/>
        </w:rPr>
        <w:t xml:space="preserve"> kết cấu hạ tầng.</w:t>
      </w:r>
    </w:p>
    <w:p w:rsidR="00AA5D1B" w:rsidRDefault="00AA5D1B" w:rsidP="009B4B00">
      <w:pPr>
        <w:shd w:val="clear" w:color="auto" w:fill="FFFFFF"/>
        <w:tabs>
          <w:tab w:val="left" w:pos="567"/>
        </w:tabs>
        <w:spacing w:after="60" w:line="360" w:lineRule="exact"/>
        <w:jc w:val="both"/>
        <w:rPr>
          <w:sz w:val="28"/>
          <w:szCs w:val="28"/>
          <w:lang w:val="nl-NL"/>
        </w:rPr>
      </w:pPr>
      <w:r w:rsidRPr="009B4B00">
        <w:rPr>
          <w:sz w:val="28"/>
          <w:szCs w:val="28"/>
          <w:lang w:val="nl-NL"/>
        </w:rPr>
        <w:tab/>
      </w:r>
      <w:r w:rsidRPr="009B4B00">
        <w:rPr>
          <w:b/>
          <w:sz w:val="28"/>
          <w:szCs w:val="28"/>
          <w:lang w:val="nl-NL"/>
        </w:rPr>
        <w:t>Tổng công ty Đường sắt Việt Nam không thống nhất với đề xuất trên</w:t>
      </w:r>
      <w:r w:rsidRPr="009B4B00">
        <w:rPr>
          <w:sz w:val="28"/>
          <w:szCs w:val="28"/>
          <w:lang w:val="nl-NL"/>
        </w:rPr>
        <w:t xml:space="preserve"> và đã sửa trong các điều luật liên quan tại dự thảo 4, Luật Đường sắt.  </w:t>
      </w:r>
    </w:p>
    <w:p w:rsidR="0009028B" w:rsidRPr="009B4B00" w:rsidRDefault="0009028B" w:rsidP="009B4B00">
      <w:pPr>
        <w:shd w:val="clear" w:color="auto" w:fill="FFFFFF"/>
        <w:tabs>
          <w:tab w:val="left" w:pos="567"/>
        </w:tabs>
        <w:spacing w:after="60" w:line="360" w:lineRule="exact"/>
        <w:jc w:val="both"/>
        <w:rPr>
          <w:sz w:val="28"/>
          <w:szCs w:val="28"/>
        </w:rPr>
      </w:pPr>
    </w:p>
    <w:p w:rsidR="00AA5D1B" w:rsidRPr="009B4B00" w:rsidRDefault="00AA5D1B" w:rsidP="009B4B00">
      <w:pPr>
        <w:shd w:val="clear" w:color="auto" w:fill="FFFFFF"/>
        <w:tabs>
          <w:tab w:val="left" w:pos="567"/>
        </w:tabs>
        <w:spacing w:after="60" w:line="360" w:lineRule="exact"/>
        <w:jc w:val="both"/>
        <w:rPr>
          <w:b/>
          <w:sz w:val="28"/>
          <w:szCs w:val="28"/>
        </w:rPr>
      </w:pPr>
      <w:r w:rsidRPr="009B4B00">
        <w:rPr>
          <w:sz w:val="28"/>
          <w:szCs w:val="28"/>
        </w:rPr>
        <w:tab/>
      </w:r>
      <w:r w:rsidR="002941FB" w:rsidRPr="009B4B00">
        <w:rPr>
          <w:b/>
          <w:sz w:val="28"/>
          <w:szCs w:val="28"/>
        </w:rPr>
        <w:t>B. ĐỐI VỚI NỘI DUNG DỰ THẢO LUẬT ĐƯỜNG SẮT SỬA ĐỔI</w:t>
      </w:r>
    </w:p>
    <w:p w:rsidR="002941FB" w:rsidRPr="009B4B00" w:rsidRDefault="002941FB" w:rsidP="009B4B00">
      <w:pPr>
        <w:spacing w:after="60" w:line="360" w:lineRule="exact"/>
        <w:ind w:firstLine="720"/>
        <w:jc w:val="both"/>
        <w:rPr>
          <w:b/>
          <w:sz w:val="28"/>
          <w:szCs w:val="28"/>
        </w:rPr>
      </w:pPr>
      <w:r w:rsidRPr="009B4B00">
        <w:rPr>
          <w:b/>
          <w:sz w:val="28"/>
          <w:szCs w:val="28"/>
        </w:rPr>
        <w:t xml:space="preserve">1. Điều 3. Giải thích từ ngữ: </w:t>
      </w:r>
    </w:p>
    <w:p w:rsidR="000E5117" w:rsidRPr="009B4B00" w:rsidRDefault="000E5117" w:rsidP="009B4B00">
      <w:pPr>
        <w:spacing w:after="60" w:line="360" w:lineRule="exact"/>
        <w:ind w:firstLine="720"/>
        <w:jc w:val="both"/>
        <w:rPr>
          <w:sz w:val="28"/>
          <w:szCs w:val="28"/>
        </w:rPr>
      </w:pPr>
      <w:r w:rsidRPr="009B4B00">
        <w:rPr>
          <w:b/>
          <w:sz w:val="28"/>
          <w:szCs w:val="28"/>
        </w:rPr>
        <w:t>- Khoản 6:</w:t>
      </w:r>
    </w:p>
    <w:p w:rsidR="00DD1D55" w:rsidRPr="009B4B00" w:rsidRDefault="006F5EF7" w:rsidP="009B4B00">
      <w:pPr>
        <w:spacing w:after="60" w:line="360" w:lineRule="exact"/>
        <w:ind w:firstLine="720"/>
        <w:jc w:val="both"/>
        <w:rPr>
          <w:sz w:val="28"/>
          <w:szCs w:val="28"/>
        </w:rPr>
      </w:pPr>
      <w:r w:rsidRPr="009B4B00">
        <w:rPr>
          <w:sz w:val="28"/>
          <w:szCs w:val="28"/>
        </w:rPr>
        <w:t xml:space="preserve">+ Căn cứ Nghị định số 46/2015/NĐ-CP về quản lý chất lượng và bảo trì công trình xây dựng </w:t>
      </w:r>
      <w:r w:rsidR="00DD1D55" w:rsidRPr="009B4B00">
        <w:rPr>
          <w:sz w:val="28"/>
          <w:szCs w:val="28"/>
        </w:rPr>
        <w:t>có</w:t>
      </w:r>
      <w:r w:rsidRPr="009B4B00">
        <w:rPr>
          <w:sz w:val="28"/>
          <w:szCs w:val="28"/>
        </w:rPr>
        <w:t xml:space="preserve"> quy định công trình dân dụng (trừ công trình đường sắt)</w:t>
      </w:r>
      <w:r w:rsidR="00DD1D55" w:rsidRPr="009B4B00">
        <w:rPr>
          <w:sz w:val="28"/>
          <w:szCs w:val="28"/>
        </w:rPr>
        <w:t xml:space="preserve"> nhưng nội dung lại bao hàm nhà ga. </w:t>
      </w:r>
    </w:p>
    <w:p w:rsidR="00DD1D55" w:rsidRPr="009B4B00" w:rsidRDefault="00DD1D55" w:rsidP="009B4B00">
      <w:pPr>
        <w:spacing w:after="60" w:line="360" w:lineRule="exact"/>
        <w:ind w:firstLine="720"/>
        <w:jc w:val="both"/>
        <w:rPr>
          <w:sz w:val="28"/>
          <w:szCs w:val="28"/>
        </w:rPr>
      </w:pPr>
      <w:r w:rsidRPr="009B4B00">
        <w:rPr>
          <w:sz w:val="28"/>
          <w:szCs w:val="28"/>
        </w:rPr>
        <w:lastRenderedPageBreak/>
        <w:t xml:space="preserve">+ Ga đường sắt là công trình công cộng, nhà ga lại thuộc công trình dân dụng. </w:t>
      </w:r>
    </w:p>
    <w:p w:rsidR="006F5EF7" w:rsidRPr="009B4B00" w:rsidRDefault="00DD1D55" w:rsidP="009B4B00">
      <w:pPr>
        <w:spacing w:after="60" w:line="360" w:lineRule="exact"/>
        <w:ind w:firstLine="720"/>
        <w:jc w:val="both"/>
        <w:rPr>
          <w:sz w:val="28"/>
          <w:szCs w:val="28"/>
        </w:rPr>
      </w:pPr>
      <w:r w:rsidRPr="009B4B00">
        <w:rPr>
          <w:sz w:val="28"/>
          <w:szCs w:val="28"/>
        </w:rPr>
        <w:t>Do vậy, nhà ga cầ</w:t>
      </w:r>
      <w:r w:rsidR="009B4B00" w:rsidRPr="009B4B00">
        <w:rPr>
          <w:sz w:val="28"/>
          <w:szCs w:val="28"/>
        </w:rPr>
        <w:t>n phải được quy định rõ trong nộ</w:t>
      </w:r>
      <w:r w:rsidRPr="009B4B00">
        <w:rPr>
          <w:sz w:val="28"/>
          <w:szCs w:val="28"/>
        </w:rPr>
        <w:t>i hàm kh</w:t>
      </w:r>
      <w:r w:rsidR="00A346FD" w:rsidRPr="009B4B00">
        <w:rPr>
          <w:sz w:val="28"/>
          <w:szCs w:val="28"/>
        </w:rPr>
        <w:t>ái</w:t>
      </w:r>
      <w:r w:rsidRPr="009B4B00">
        <w:rPr>
          <w:sz w:val="28"/>
          <w:szCs w:val="28"/>
        </w:rPr>
        <w:t xml:space="preserve"> niệm Ga đường sắt; đề nghị giữ nguyên như Khoản 9, Điều 3, Luật Đường sắt năm 2005 cho phù hợp với thực tế bảo trì các nhà ga hiện nay. </w:t>
      </w:r>
    </w:p>
    <w:p w:rsidR="002941FB" w:rsidRPr="009B4B00" w:rsidRDefault="002941FB" w:rsidP="009B4B00">
      <w:pPr>
        <w:spacing w:after="60" w:line="360" w:lineRule="exact"/>
        <w:ind w:firstLine="720"/>
        <w:jc w:val="both"/>
        <w:rPr>
          <w:bCs/>
          <w:sz w:val="28"/>
          <w:szCs w:val="28"/>
        </w:rPr>
      </w:pPr>
      <w:r w:rsidRPr="009B4B00">
        <w:rPr>
          <w:bCs/>
          <w:sz w:val="28"/>
          <w:szCs w:val="28"/>
        </w:rPr>
        <w:t xml:space="preserve">- Khoản 14: Đề nghị giải thích rõ vì sao lấy mức tốc độ là 160km/h; và bổ sung như sau: “Đường sắt tốc độ cao là loại hình đường sắt có tốc độ </w:t>
      </w:r>
      <w:r w:rsidRPr="009B4B00">
        <w:rPr>
          <w:b/>
          <w:bCs/>
          <w:i/>
          <w:sz w:val="28"/>
          <w:szCs w:val="28"/>
        </w:rPr>
        <w:t>thiết kế</w:t>
      </w:r>
      <w:r w:rsidRPr="009B4B00">
        <w:rPr>
          <w:bCs/>
          <w:sz w:val="28"/>
          <w:szCs w:val="28"/>
        </w:rPr>
        <w:t xml:space="preserve"> chạy tàu …”;</w:t>
      </w:r>
    </w:p>
    <w:p w:rsidR="002941FB" w:rsidRPr="009B4B00" w:rsidRDefault="002941FB" w:rsidP="009B4B00">
      <w:pPr>
        <w:spacing w:after="60" w:line="360" w:lineRule="exact"/>
        <w:ind w:firstLine="720"/>
        <w:jc w:val="both"/>
        <w:rPr>
          <w:bCs/>
          <w:sz w:val="28"/>
          <w:szCs w:val="28"/>
        </w:rPr>
      </w:pPr>
      <w:r w:rsidRPr="009B4B00">
        <w:rPr>
          <w:bCs/>
          <w:sz w:val="28"/>
          <w:szCs w:val="28"/>
        </w:rPr>
        <w:t>- Khoản 24: Đề nghị bổ sung thêm “</w:t>
      </w:r>
      <w:r w:rsidRPr="009B4B00">
        <w:rPr>
          <w:bCs/>
          <w:i/>
          <w:sz w:val="28"/>
          <w:szCs w:val="28"/>
        </w:rPr>
        <w:t>và chiều dài toa xe”</w:t>
      </w:r>
      <w:r w:rsidRPr="009B4B00">
        <w:rPr>
          <w:bCs/>
          <w:sz w:val="28"/>
          <w:szCs w:val="28"/>
        </w:rPr>
        <w:t xml:space="preserve"> cho phù hợp với thực tế (ví dụ chở ray 25m);</w:t>
      </w:r>
    </w:p>
    <w:p w:rsidR="002941FB" w:rsidRPr="009B4B00" w:rsidRDefault="002941FB" w:rsidP="009B4B00">
      <w:pPr>
        <w:spacing w:after="60" w:line="360" w:lineRule="exact"/>
        <w:ind w:firstLine="720"/>
        <w:jc w:val="both"/>
        <w:rPr>
          <w:b/>
          <w:bCs/>
          <w:sz w:val="28"/>
          <w:szCs w:val="28"/>
        </w:rPr>
      </w:pPr>
      <w:r w:rsidRPr="009B4B00">
        <w:rPr>
          <w:b/>
          <w:sz w:val="28"/>
          <w:szCs w:val="28"/>
        </w:rPr>
        <w:t xml:space="preserve">2. </w:t>
      </w:r>
      <w:r w:rsidRPr="009B4B00">
        <w:rPr>
          <w:b/>
          <w:bCs/>
          <w:sz w:val="28"/>
          <w:szCs w:val="28"/>
          <w:lang w:val="vi-VN"/>
        </w:rPr>
        <w:t xml:space="preserve">Điều </w:t>
      </w:r>
      <w:r w:rsidRPr="009B4B00">
        <w:rPr>
          <w:b/>
          <w:bCs/>
          <w:sz w:val="28"/>
          <w:szCs w:val="28"/>
        </w:rPr>
        <w:t>4. Nguyên tắc cơ bản trong hoạt động đường sắt:</w:t>
      </w:r>
    </w:p>
    <w:p w:rsidR="002941FB" w:rsidRPr="009B4B00" w:rsidRDefault="002941FB" w:rsidP="009B4B00">
      <w:pPr>
        <w:widowControl w:val="0"/>
        <w:spacing w:after="60" w:line="360" w:lineRule="exact"/>
        <w:ind w:firstLine="720"/>
        <w:jc w:val="both"/>
        <w:rPr>
          <w:bCs/>
          <w:sz w:val="28"/>
          <w:szCs w:val="28"/>
        </w:rPr>
      </w:pPr>
      <w:r w:rsidRPr="009B4B00">
        <w:rPr>
          <w:bCs/>
          <w:sz w:val="28"/>
          <w:szCs w:val="28"/>
        </w:rPr>
        <w:t xml:space="preserve"> - Khoản 1: Bỏ phần bổ sung thêm; vì: “</w:t>
      </w:r>
      <w:r w:rsidRPr="009B4B00">
        <w:rPr>
          <w:bCs/>
          <w:i/>
          <w:sz w:val="28"/>
          <w:szCs w:val="28"/>
        </w:rPr>
        <w:t xml:space="preserve">giảm thiểu ùn tắc giao thông </w:t>
      </w:r>
      <w:r w:rsidRPr="009B4B00">
        <w:rPr>
          <w:bCs/>
          <w:sz w:val="28"/>
          <w:szCs w:val="28"/>
        </w:rPr>
        <w:t>đã nằm trong nội hàm: “</w:t>
      </w:r>
      <w:r w:rsidRPr="009B4B00">
        <w:rPr>
          <w:bCs/>
          <w:i/>
          <w:sz w:val="28"/>
          <w:szCs w:val="28"/>
        </w:rPr>
        <w:t xml:space="preserve">giao thông vận tải thông suốt, trật tự, an toàn” </w:t>
      </w:r>
      <w:r w:rsidRPr="009B4B00">
        <w:rPr>
          <w:bCs/>
          <w:sz w:val="28"/>
          <w:szCs w:val="28"/>
        </w:rPr>
        <w:t>trong nội dung của khoản này.</w:t>
      </w:r>
    </w:p>
    <w:p w:rsidR="002941FB" w:rsidRPr="009B4B00" w:rsidRDefault="002941FB" w:rsidP="009B4B00">
      <w:pPr>
        <w:widowControl w:val="0"/>
        <w:spacing w:after="60" w:line="360" w:lineRule="exact"/>
        <w:ind w:firstLine="720"/>
        <w:jc w:val="both"/>
        <w:rPr>
          <w:bCs/>
          <w:sz w:val="28"/>
          <w:szCs w:val="28"/>
        </w:rPr>
      </w:pPr>
      <w:r w:rsidRPr="009B4B00">
        <w:rPr>
          <w:bCs/>
          <w:sz w:val="28"/>
          <w:szCs w:val="28"/>
        </w:rPr>
        <w:t xml:space="preserve">- Khoản 4: Giữ nguyên như khoản 4 Luật Đường sắt năm 2005. Lý do: Nghĩa của cụm từ mới thay “Tách bạch” so với cụm từ cũ “Phân định” không rõ hơn; “phân định” được hiểu là phân chia, xác định một cách rõ ràng, cụ thể; “tách bạch” được hiểu là chia tách một cách rõ ràng, rành mạch. Giữ nguyên cụm từ “quản lý” bỏ cụm từ  mới sửa “ hoạt động” để thống nhất giữa hai nội dung cần phân định giữa “quản lý nhà nước của cơ quan nhà nước” và “quản lý kinh doanh của doanh nghiệp”. </w:t>
      </w:r>
    </w:p>
    <w:p w:rsidR="002941FB" w:rsidRPr="009B4B00" w:rsidRDefault="002941FB" w:rsidP="009B4B00">
      <w:pPr>
        <w:widowControl w:val="0"/>
        <w:spacing w:after="60" w:line="360" w:lineRule="exact"/>
        <w:ind w:firstLine="720"/>
        <w:jc w:val="both"/>
        <w:rPr>
          <w:bCs/>
          <w:sz w:val="28"/>
          <w:szCs w:val="28"/>
        </w:rPr>
      </w:pPr>
      <w:r w:rsidRPr="009B4B00">
        <w:rPr>
          <w:bCs/>
          <w:sz w:val="28"/>
          <w:szCs w:val="28"/>
        </w:rPr>
        <w:t>- Khoản 5: Đề nghị bỏ vì hiện đã có Luật cạnh tranh và các văn bản quy phạm khác có liên quan điều chỉnh</w:t>
      </w:r>
    </w:p>
    <w:p w:rsidR="002941FB" w:rsidRPr="009B4B00" w:rsidRDefault="002941FB" w:rsidP="009B4B00">
      <w:pPr>
        <w:widowControl w:val="0"/>
        <w:spacing w:after="60" w:line="360" w:lineRule="exact"/>
        <w:ind w:firstLine="720"/>
        <w:jc w:val="both"/>
        <w:rPr>
          <w:bCs/>
          <w:sz w:val="28"/>
          <w:szCs w:val="28"/>
        </w:rPr>
      </w:pPr>
      <w:r w:rsidRPr="009B4B00">
        <w:rPr>
          <w:bCs/>
          <w:i/>
          <w:sz w:val="28"/>
          <w:szCs w:val="28"/>
        </w:rPr>
        <w:t>Tóm lại</w:t>
      </w:r>
      <w:r w:rsidRPr="009B4B00">
        <w:rPr>
          <w:bCs/>
          <w:sz w:val="28"/>
          <w:szCs w:val="28"/>
        </w:rPr>
        <w:t xml:space="preserve">: Nguyên tắc cơ bản trong hoạt động đường sắt theo Luật Đường sắt năm 2005 vẫn đúng cho đến nay, nguyên tắc này không cần phải sửa đổi, kiến nghị giữ nguyên. Chủ trương </w:t>
      </w:r>
      <w:r w:rsidR="00A83783" w:rsidRPr="009B4B00">
        <w:rPr>
          <w:bCs/>
          <w:sz w:val="28"/>
          <w:szCs w:val="28"/>
        </w:rPr>
        <w:t xml:space="preserve">mới về </w:t>
      </w:r>
      <w:r w:rsidRPr="009B4B00">
        <w:rPr>
          <w:bCs/>
          <w:sz w:val="28"/>
          <w:szCs w:val="28"/>
        </w:rPr>
        <w:t xml:space="preserve">xã hội hóa kinh doanh kết cấu hạ tầng, doanh nghiệp </w:t>
      </w:r>
      <w:r w:rsidR="00A83783" w:rsidRPr="009B4B00">
        <w:rPr>
          <w:bCs/>
          <w:sz w:val="28"/>
          <w:szCs w:val="28"/>
        </w:rPr>
        <w:t xml:space="preserve">sẽ </w:t>
      </w:r>
      <w:r w:rsidRPr="009B4B00">
        <w:rPr>
          <w:bCs/>
          <w:sz w:val="28"/>
          <w:szCs w:val="28"/>
        </w:rPr>
        <w:t xml:space="preserve">được nhượng quyền điều hành giao thông trong phạm vi tuyến nhượng quyền, </w:t>
      </w:r>
      <w:r w:rsidR="00A83783" w:rsidRPr="009B4B00">
        <w:rPr>
          <w:bCs/>
          <w:sz w:val="28"/>
          <w:szCs w:val="28"/>
        </w:rPr>
        <w:t xml:space="preserve">khi </w:t>
      </w:r>
      <w:r w:rsidRPr="009B4B00">
        <w:rPr>
          <w:bCs/>
          <w:sz w:val="28"/>
          <w:szCs w:val="28"/>
        </w:rPr>
        <w:t>vượt ra ngoài phạm vi tuyến vẫn cần phải tuân th</w:t>
      </w:r>
      <w:r w:rsidR="00A83783" w:rsidRPr="009B4B00">
        <w:rPr>
          <w:bCs/>
          <w:sz w:val="28"/>
          <w:szCs w:val="28"/>
        </w:rPr>
        <w:t>ủ</w:t>
      </w:r>
      <w:r w:rsidRPr="009B4B00">
        <w:rPr>
          <w:bCs/>
          <w:sz w:val="28"/>
          <w:szCs w:val="28"/>
        </w:rPr>
        <w:t xml:space="preserve"> nguyên tắc điều hành tập trung</w:t>
      </w:r>
      <w:r w:rsidR="001108E8" w:rsidRPr="009B4B00">
        <w:rPr>
          <w:bCs/>
          <w:sz w:val="28"/>
          <w:szCs w:val="28"/>
        </w:rPr>
        <w:t xml:space="preserve"> thống nhất để đảm bảo an toàn</w:t>
      </w:r>
      <w:r w:rsidR="00A83783" w:rsidRPr="009B4B00">
        <w:rPr>
          <w:bCs/>
          <w:sz w:val="28"/>
          <w:szCs w:val="28"/>
        </w:rPr>
        <w:t>, đây là đặc thù riêng biệt của đường sắt</w:t>
      </w:r>
      <w:r w:rsidRPr="009B4B00">
        <w:rPr>
          <w:bCs/>
          <w:sz w:val="28"/>
          <w:szCs w:val="28"/>
        </w:rPr>
        <w:t xml:space="preserve">.  </w:t>
      </w:r>
    </w:p>
    <w:p w:rsidR="002941FB" w:rsidRPr="009B4B00" w:rsidRDefault="002941FB" w:rsidP="009B4B00">
      <w:pPr>
        <w:spacing w:after="60" w:line="360" w:lineRule="exact"/>
        <w:ind w:firstLine="390"/>
        <w:jc w:val="both"/>
        <w:rPr>
          <w:b/>
          <w:sz w:val="28"/>
          <w:szCs w:val="28"/>
          <w:lang w:val="pt-BR"/>
        </w:rPr>
      </w:pPr>
      <w:r w:rsidRPr="009B4B00">
        <w:rPr>
          <w:b/>
          <w:sz w:val="28"/>
          <w:szCs w:val="28"/>
        </w:rPr>
        <w:tab/>
        <w:t xml:space="preserve">3. </w:t>
      </w:r>
      <w:r w:rsidRPr="009B4B00">
        <w:rPr>
          <w:b/>
          <w:sz w:val="28"/>
          <w:szCs w:val="28"/>
          <w:lang w:val="vi-VN"/>
        </w:rPr>
        <w:t xml:space="preserve">Điều </w:t>
      </w:r>
      <w:r w:rsidRPr="009B4B00">
        <w:rPr>
          <w:b/>
          <w:sz w:val="28"/>
          <w:szCs w:val="28"/>
        </w:rPr>
        <w:t>5</w:t>
      </w:r>
      <w:r w:rsidRPr="009B4B00">
        <w:rPr>
          <w:b/>
          <w:sz w:val="28"/>
          <w:szCs w:val="28"/>
          <w:lang w:val="vi-VN"/>
        </w:rPr>
        <w:t>. Chính sách phát triển đường sắt</w:t>
      </w:r>
      <w:r w:rsidRPr="009B4B00">
        <w:rPr>
          <w:b/>
          <w:sz w:val="28"/>
          <w:szCs w:val="28"/>
          <w:lang w:val="pt-BR"/>
        </w:rPr>
        <w:t xml:space="preserve">: </w:t>
      </w:r>
    </w:p>
    <w:p w:rsidR="002941FB" w:rsidRPr="009B4B00" w:rsidRDefault="002941FB" w:rsidP="009B4B00">
      <w:pPr>
        <w:pStyle w:val="NoSpacing"/>
        <w:spacing w:after="60" w:line="360" w:lineRule="exact"/>
        <w:ind w:firstLine="720"/>
        <w:rPr>
          <w:rFonts w:ascii="Times New Roman" w:eastAsia="Times New Roman" w:hAnsi="Times New Roman" w:cs="Times New Roman"/>
          <w:bCs/>
          <w:sz w:val="28"/>
          <w:szCs w:val="28"/>
        </w:rPr>
      </w:pPr>
      <w:r w:rsidRPr="009B4B00">
        <w:rPr>
          <w:rFonts w:ascii="Times New Roman" w:eastAsia="Times New Roman" w:hAnsi="Times New Roman" w:cs="Times New Roman"/>
          <w:bCs/>
          <w:sz w:val="28"/>
          <w:szCs w:val="28"/>
        </w:rPr>
        <w:t>Khoản 1: xem xét lại từ “coi trọng” vì ngôn từ không thuộc văn phạm trong quy phạm pháp luật;</w:t>
      </w:r>
    </w:p>
    <w:p w:rsidR="002941FB" w:rsidRPr="009B4B00" w:rsidRDefault="002941FB" w:rsidP="009B4B00">
      <w:pPr>
        <w:pStyle w:val="NoSpacing"/>
        <w:spacing w:after="60" w:line="360" w:lineRule="exact"/>
        <w:ind w:firstLine="720"/>
        <w:rPr>
          <w:rFonts w:ascii="Times New Roman" w:eastAsia="Times New Roman" w:hAnsi="Times New Roman" w:cs="Times New Roman"/>
          <w:bCs/>
          <w:sz w:val="28"/>
          <w:szCs w:val="28"/>
        </w:rPr>
      </w:pPr>
      <w:r w:rsidRPr="009B4B00">
        <w:rPr>
          <w:rFonts w:ascii="Times New Roman" w:eastAsia="Times New Roman" w:hAnsi="Times New Roman" w:cs="Times New Roman"/>
          <w:bCs/>
          <w:sz w:val="28"/>
          <w:szCs w:val="28"/>
        </w:rPr>
        <w:t xml:space="preserve">Khoản 2: Đề nghị bổ sung: “Nhà nước ưu tiên dành </w:t>
      </w:r>
      <w:r w:rsidRPr="009B4B00">
        <w:rPr>
          <w:rFonts w:ascii="Times New Roman" w:eastAsia="Times New Roman" w:hAnsi="Times New Roman" w:cs="Times New Roman"/>
          <w:b/>
          <w:bCs/>
          <w:i/>
          <w:sz w:val="28"/>
          <w:szCs w:val="28"/>
        </w:rPr>
        <w:t>ngân sách</w:t>
      </w:r>
      <w:r w:rsidRPr="009B4B00">
        <w:rPr>
          <w:rFonts w:ascii="Times New Roman" w:eastAsia="Times New Roman" w:hAnsi="Times New Roman" w:cs="Times New Roman"/>
          <w:bCs/>
          <w:sz w:val="28"/>
          <w:szCs w:val="28"/>
        </w:rPr>
        <w:t xml:space="preserve"> và quỹ đất…”</w:t>
      </w:r>
    </w:p>
    <w:p w:rsidR="002941FB" w:rsidRPr="009B4B00" w:rsidRDefault="002941FB" w:rsidP="009B4B00">
      <w:pPr>
        <w:spacing w:after="60" w:line="360" w:lineRule="exact"/>
        <w:ind w:firstLine="720"/>
        <w:jc w:val="both"/>
        <w:rPr>
          <w:b/>
          <w:sz w:val="28"/>
          <w:szCs w:val="28"/>
        </w:rPr>
      </w:pPr>
      <w:r w:rsidRPr="009B4B00">
        <w:rPr>
          <w:b/>
          <w:sz w:val="28"/>
          <w:szCs w:val="28"/>
        </w:rPr>
        <w:t xml:space="preserve">4. Điều 8. Nội dung quản lý nhà nước về giao thông vận tải đường sắt: </w:t>
      </w:r>
    </w:p>
    <w:p w:rsidR="002941FB" w:rsidRPr="009B4B00" w:rsidRDefault="002941FB" w:rsidP="009B4B00">
      <w:pPr>
        <w:spacing w:after="60" w:line="360" w:lineRule="exact"/>
        <w:ind w:firstLine="720"/>
        <w:jc w:val="both"/>
        <w:rPr>
          <w:sz w:val="28"/>
          <w:szCs w:val="28"/>
        </w:rPr>
      </w:pPr>
      <w:r w:rsidRPr="009B4B00">
        <w:rPr>
          <w:sz w:val="28"/>
          <w:szCs w:val="28"/>
        </w:rPr>
        <w:t>* Đề nghị viết lại vì nhà nước chỉ quản lý thông qua việc ban hành cơ chế chính sách và văn bản quy phạm pháp luật nhằm điều chỉnh các đối tượng được quản lý</w:t>
      </w:r>
      <w:r w:rsidR="001108E8" w:rsidRPr="009B4B00">
        <w:rPr>
          <w:sz w:val="28"/>
          <w:szCs w:val="28"/>
        </w:rPr>
        <w:t xml:space="preserve"> và thanh tra, kiểm tra, sử lý vi phạm ( nếu có)</w:t>
      </w:r>
      <w:r w:rsidRPr="009B4B00">
        <w:rPr>
          <w:sz w:val="28"/>
          <w:szCs w:val="28"/>
        </w:rPr>
        <w:t>, việc tổ chức thực hiện các quy</w:t>
      </w:r>
      <w:r w:rsidR="001108E8" w:rsidRPr="009B4B00">
        <w:rPr>
          <w:sz w:val="28"/>
          <w:szCs w:val="28"/>
        </w:rPr>
        <w:t xml:space="preserve"> định của nhà nước</w:t>
      </w:r>
      <w:r w:rsidRPr="009B4B00">
        <w:rPr>
          <w:sz w:val="28"/>
          <w:szCs w:val="28"/>
        </w:rPr>
        <w:t xml:space="preserve"> đó thuộc trách nhiệm của doanh nghiệp</w:t>
      </w:r>
      <w:r w:rsidR="001108E8" w:rsidRPr="009B4B00">
        <w:rPr>
          <w:sz w:val="28"/>
          <w:szCs w:val="28"/>
        </w:rPr>
        <w:t xml:space="preserve">; vì vậy, cần phân định rõ </w:t>
      </w:r>
      <w:r w:rsidR="00CC794B" w:rsidRPr="009B4B00">
        <w:rPr>
          <w:sz w:val="28"/>
          <w:szCs w:val="28"/>
        </w:rPr>
        <w:t xml:space="preserve">trách </w:t>
      </w:r>
      <w:r w:rsidR="00CC794B" w:rsidRPr="009B4B00">
        <w:rPr>
          <w:sz w:val="28"/>
          <w:szCs w:val="28"/>
        </w:rPr>
        <w:lastRenderedPageBreak/>
        <w:t>nhiệm của chủ thể nhà nước và doanh nghiệp trong hoạt động “ Quản lý”</w:t>
      </w:r>
      <w:r w:rsidRPr="009B4B00">
        <w:rPr>
          <w:sz w:val="28"/>
          <w:szCs w:val="28"/>
        </w:rPr>
        <w:t>. Đề nghị chỉnh sửa cụ thể như sau:</w:t>
      </w:r>
    </w:p>
    <w:p w:rsidR="002941FB" w:rsidRPr="009B4B00" w:rsidRDefault="002941FB" w:rsidP="009B4B00">
      <w:pPr>
        <w:spacing w:after="60" w:line="360" w:lineRule="exact"/>
        <w:ind w:firstLine="720"/>
        <w:jc w:val="both"/>
        <w:rPr>
          <w:bCs/>
          <w:i/>
          <w:sz w:val="28"/>
          <w:szCs w:val="28"/>
        </w:rPr>
      </w:pPr>
      <w:r w:rsidRPr="009B4B00">
        <w:rPr>
          <w:bCs/>
          <w:i/>
          <w:sz w:val="28"/>
          <w:szCs w:val="28"/>
        </w:rPr>
        <w:t xml:space="preserve">1. </w:t>
      </w:r>
      <w:r w:rsidRPr="009B4B00">
        <w:rPr>
          <w:bCs/>
          <w:i/>
          <w:sz w:val="28"/>
          <w:szCs w:val="28"/>
          <w:lang w:val="vi-VN"/>
        </w:rPr>
        <w:t>Ban hành văn bản quy phạm pháp luật</w:t>
      </w:r>
      <w:r w:rsidRPr="009B4B00">
        <w:rPr>
          <w:bCs/>
          <w:i/>
          <w:sz w:val="28"/>
          <w:szCs w:val="28"/>
        </w:rPr>
        <w:t>, c</w:t>
      </w:r>
      <w:r w:rsidRPr="009B4B00">
        <w:rPr>
          <w:bCs/>
          <w:i/>
          <w:sz w:val="28"/>
          <w:szCs w:val="28"/>
          <w:lang w:val="vi-VN"/>
        </w:rPr>
        <w:t xml:space="preserve">ơ </w:t>
      </w:r>
      <w:r w:rsidRPr="009B4B00">
        <w:rPr>
          <w:bCs/>
          <w:i/>
          <w:sz w:val="28"/>
          <w:szCs w:val="28"/>
        </w:rPr>
        <w:t>chế chính sách trong lĩnh vực giao thông vận tải đường sắt</w:t>
      </w:r>
      <w:r w:rsidR="009B4B00" w:rsidRPr="009B4B00">
        <w:rPr>
          <w:bCs/>
          <w:i/>
          <w:sz w:val="28"/>
          <w:szCs w:val="28"/>
        </w:rPr>
        <w:t xml:space="preserve"> trong các hoạt động</w:t>
      </w:r>
      <w:r w:rsidRPr="009B4B00">
        <w:rPr>
          <w:bCs/>
          <w:i/>
          <w:sz w:val="28"/>
          <w:szCs w:val="28"/>
        </w:rPr>
        <w:t>:</w:t>
      </w:r>
    </w:p>
    <w:p w:rsidR="002941FB" w:rsidRPr="009B4B00" w:rsidRDefault="002941FB" w:rsidP="009B4B00">
      <w:pPr>
        <w:spacing w:after="60" w:line="360" w:lineRule="exact"/>
        <w:ind w:firstLine="720"/>
        <w:jc w:val="both"/>
        <w:rPr>
          <w:bCs/>
          <w:i/>
          <w:sz w:val="28"/>
          <w:szCs w:val="28"/>
          <w:lang w:val="vi-VN"/>
        </w:rPr>
      </w:pPr>
      <w:r w:rsidRPr="009B4B00">
        <w:rPr>
          <w:bCs/>
          <w:i/>
          <w:sz w:val="28"/>
          <w:szCs w:val="28"/>
        </w:rPr>
        <w:t>1.1</w:t>
      </w:r>
      <w:r w:rsidRPr="009B4B00">
        <w:rPr>
          <w:bCs/>
          <w:i/>
          <w:sz w:val="28"/>
          <w:szCs w:val="28"/>
          <w:lang w:val="vi-VN"/>
        </w:rPr>
        <w:t>. Quản lý tài sản nhà nước thuộc kết cấu hạ tầng đường sắt; quản lý việc đầu tư xây dựng, việc sử dụng đất thuộc kết cấu hạ tầng đường sắt; quản lý các hoạt động bảo trì, khai thác, kinh doanh và bảo vệ kết cấu hạ tầng đường sắt.</w:t>
      </w:r>
    </w:p>
    <w:p w:rsidR="002941FB" w:rsidRPr="009B4B00" w:rsidRDefault="002941FB" w:rsidP="009B4B00">
      <w:pPr>
        <w:spacing w:after="60" w:line="360" w:lineRule="exact"/>
        <w:ind w:firstLine="720"/>
        <w:jc w:val="both"/>
        <w:rPr>
          <w:bCs/>
          <w:i/>
          <w:sz w:val="28"/>
          <w:szCs w:val="28"/>
          <w:lang w:val="vi-VN"/>
        </w:rPr>
      </w:pPr>
      <w:r w:rsidRPr="009B4B00">
        <w:rPr>
          <w:bCs/>
          <w:i/>
          <w:sz w:val="28"/>
          <w:szCs w:val="28"/>
        </w:rPr>
        <w:t>1.2</w:t>
      </w:r>
      <w:r w:rsidRPr="009B4B00">
        <w:rPr>
          <w:bCs/>
          <w:i/>
          <w:sz w:val="28"/>
          <w:szCs w:val="28"/>
          <w:lang w:val="vi-VN"/>
        </w:rPr>
        <w:t>. Quản lý hoạt động vận tải đường sắt và điều hành giao thông vận tải đường sắt.</w:t>
      </w:r>
    </w:p>
    <w:p w:rsidR="002941FB" w:rsidRPr="009B4B00" w:rsidRDefault="002941FB" w:rsidP="009B4B00">
      <w:pPr>
        <w:spacing w:after="60" w:line="360" w:lineRule="exact"/>
        <w:ind w:firstLine="720"/>
        <w:jc w:val="both"/>
        <w:rPr>
          <w:bCs/>
          <w:i/>
          <w:sz w:val="28"/>
          <w:szCs w:val="28"/>
          <w:lang w:val="vi-VN"/>
        </w:rPr>
      </w:pPr>
      <w:r w:rsidRPr="009B4B00">
        <w:rPr>
          <w:bCs/>
          <w:i/>
          <w:sz w:val="28"/>
          <w:szCs w:val="28"/>
        </w:rPr>
        <w:t>1.3</w:t>
      </w:r>
      <w:r w:rsidRPr="009B4B00">
        <w:rPr>
          <w:bCs/>
          <w:i/>
          <w:sz w:val="28"/>
          <w:szCs w:val="28"/>
          <w:lang w:val="vi-VN"/>
        </w:rPr>
        <w:t>. Quản lý việc đảm bảo an ninh, an toàn cho hoạt động đường sắt; tổ chức và bảo đảm an ninh, an toàn cho các đoàn tàu thực hiện nhiệm vụ đặc biệt.</w:t>
      </w:r>
    </w:p>
    <w:p w:rsidR="002941FB" w:rsidRPr="009B4B00" w:rsidRDefault="002941FB" w:rsidP="009B4B00">
      <w:pPr>
        <w:spacing w:after="60" w:line="360" w:lineRule="exact"/>
        <w:ind w:firstLine="720"/>
        <w:jc w:val="both"/>
        <w:rPr>
          <w:bCs/>
          <w:i/>
          <w:sz w:val="28"/>
          <w:szCs w:val="28"/>
          <w:lang w:val="vi-VN"/>
        </w:rPr>
      </w:pPr>
      <w:r w:rsidRPr="009B4B00">
        <w:rPr>
          <w:bCs/>
          <w:i/>
          <w:sz w:val="28"/>
          <w:szCs w:val="28"/>
        </w:rPr>
        <w:t>1.4</w:t>
      </w:r>
      <w:r w:rsidRPr="009B4B00">
        <w:rPr>
          <w:bCs/>
          <w:i/>
          <w:sz w:val="28"/>
          <w:szCs w:val="28"/>
          <w:lang w:val="vi-VN"/>
        </w:rPr>
        <w:t>. Quản lý hoạt động phòng, chống thiên tai, tìm kiếm cứu nạn và điều tra sự cố, tai nạn giao thông đường sắt.</w:t>
      </w:r>
    </w:p>
    <w:p w:rsidR="002941FB" w:rsidRPr="009B4B00" w:rsidRDefault="002941FB" w:rsidP="009B4B00">
      <w:pPr>
        <w:tabs>
          <w:tab w:val="left" w:pos="1170"/>
        </w:tabs>
        <w:spacing w:after="60" w:line="360" w:lineRule="exact"/>
        <w:jc w:val="both"/>
        <w:rPr>
          <w:sz w:val="28"/>
          <w:szCs w:val="28"/>
          <w:lang w:val="nl-NL"/>
        </w:rPr>
      </w:pPr>
      <w:r w:rsidRPr="009B4B00">
        <w:rPr>
          <w:i/>
          <w:sz w:val="28"/>
          <w:szCs w:val="28"/>
          <w:lang w:val="nl-NL"/>
        </w:rPr>
        <w:t xml:space="preserve">         1.5</w:t>
      </w:r>
      <w:r w:rsidRPr="009B4B00">
        <w:rPr>
          <w:sz w:val="28"/>
          <w:szCs w:val="28"/>
          <w:lang w:val="nl-NL"/>
        </w:rPr>
        <w:t xml:space="preserve">. </w:t>
      </w:r>
      <w:r w:rsidRPr="009B4B00">
        <w:rPr>
          <w:i/>
          <w:sz w:val="28"/>
          <w:szCs w:val="28"/>
          <w:lang w:val="nl-NL"/>
        </w:rPr>
        <w:t>Quản lý giá, phí và lệ phí trong hoạt động đường sắt</w:t>
      </w:r>
      <w:r w:rsidRPr="009B4B00">
        <w:rPr>
          <w:sz w:val="28"/>
          <w:szCs w:val="28"/>
          <w:lang w:val="nl-NL"/>
        </w:rPr>
        <w:t>.</w:t>
      </w:r>
    </w:p>
    <w:p w:rsidR="002941FB" w:rsidRPr="009B4B00" w:rsidRDefault="002941FB" w:rsidP="009B4B00">
      <w:pPr>
        <w:spacing w:after="60" w:line="360" w:lineRule="exact"/>
        <w:ind w:firstLine="720"/>
        <w:jc w:val="both"/>
        <w:rPr>
          <w:bCs/>
          <w:i/>
          <w:sz w:val="28"/>
          <w:szCs w:val="28"/>
          <w:lang w:val="vi-VN"/>
        </w:rPr>
      </w:pPr>
      <w:r w:rsidRPr="009B4B00">
        <w:rPr>
          <w:bCs/>
          <w:i/>
          <w:sz w:val="28"/>
          <w:szCs w:val="28"/>
        </w:rPr>
        <w:t>1.</w:t>
      </w:r>
      <w:r w:rsidR="00CC794B" w:rsidRPr="009B4B00">
        <w:rPr>
          <w:bCs/>
          <w:i/>
          <w:sz w:val="28"/>
          <w:szCs w:val="28"/>
        </w:rPr>
        <w:t>6</w:t>
      </w:r>
      <w:r w:rsidRPr="009B4B00">
        <w:rPr>
          <w:bCs/>
          <w:i/>
          <w:sz w:val="28"/>
          <w:szCs w:val="28"/>
        </w:rPr>
        <w:t>.</w:t>
      </w:r>
      <w:r w:rsidRPr="009B4B00">
        <w:rPr>
          <w:bCs/>
          <w:i/>
          <w:sz w:val="28"/>
          <w:szCs w:val="28"/>
          <w:lang w:val="vi-VN"/>
        </w:rPr>
        <w:t xml:space="preserve"> Quản lý việc đào tạo và phát triển nguồn nhân lực trong hoạt động đường sắt.</w:t>
      </w:r>
    </w:p>
    <w:p w:rsidR="002941FB" w:rsidRPr="009B4B00" w:rsidRDefault="002941FB" w:rsidP="009B4B00">
      <w:pPr>
        <w:spacing w:after="60" w:line="360" w:lineRule="exact"/>
        <w:ind w:firstLine="720"/>
        <w:jc w:val="both"/>
        <w:rPr>
          <w:bCs/>
          <w:i/>
          <w:sz w:val="28"/>
          <w:szCs w:val="28"/>
          <w:lang w:val="vi-VN"/>
        </w:rPr>
      </w:pPr>
      <w:r w:rsidRPr="009B4B00">
        <w:rPr>
          <w:bCs/>
          <w:i/>
          <w:sz w:val="28"/>
          <w:szCs w:val="28"/>
        </w:rPr>
        <w:t>1.</w:t>
      </w:r>
      <w:r w:rsidR="00CC794B" w:rsidRPr="009B4B00">
        <w:rPr>
          <w:bCs/>
          <w:i/>
          <w:sz w:val="28"/>
          <w:szCs w:val="28"/>
        </w:rPr>
        <w:t>7</w:t>
      </w:r>
      <w:r w:rsidRPr="009B4B00">
        <w:rPr>
          <w:bCs/>
          <w:i/>
          <w:sz w:val="28"/>
          <w:szCs w:val="28"/>
        </w:rPr>
        <w:t>.</w:t>
      </w:r>
      <w:r w:rsidRPr="009B4B00">
        <w:rPr>
          <w:bCs/>
          <w:i/>
          <w:sz w:val="28"/>
          <w:szCs w:val="28"/>
          <w:lang w:val="vi-VN"/>
        </w:rPr>
        <w:t xml:space="preserve"> Quản lý hoạt động khoa học, công nghệ trong lĩnh vực đường sắt; bảo vệ môi trường, phòng, tránh thiên tai, ứng phó với biến đổi khí hậu và sử dụng năng lượng tiết kiệm, hiệu quả trong hoạt động đường sắt.</w:t>
      </w:r>
    </w:p>
    <w:p w:rsidR="00CC794B" w:rsidRPr="009B4B00" w:rsidRDefault="00CC794B" w:rsidP="009B4B00">
      <w:pPr>
        <w:spacing w:after="60" w:line="360" w:lineRule="exact"/>
        <w:ind w:firstLine="720"/>
        <w:jc w:val="both"/>
        <w:rPr>
          <w:bCs/>
          <w:i/>
          <w:sz w:val="28"/>
          <w:szCs w:val="28"/>
        </w:rPr>
      </w:pPr>
      <w:r w:rsidRPr="009B4B00">
        <w:rPr>
          <w:bCs/>
          <w:i/>
          <w:sz w:val="28"/>
          <w:szCs w:val="28"/>
        </w:rPr>
        <w:t>2. T</w:t>
      </w:r>
      <w:r w:rsidR="00A83783" w:rsidRPr="009B4B00">
        <w:rPr>
          <w:bCs/>
          <w:i/>
          <w:sz w:val="28"/>
          <w:szCs w:val="28"/>
        </w:rPr>
        <w:t>h</w:t>
      </w:r>
      <w:r w:rsidRPr="009B4B00">
        <w:rPr>
          <w:bCs/>
          <w:i/>
          <w:sz w:val="28"/>
          <w:szCs w:val="28"/>
        </w:rPr>
        <w:t>ực hiện hoặc tổ chức thực hiện việc đăng ký, đăng kiểm phương tiện giao thông đường sắt.</w:t>
      </w:r>
    </w:p>
    <w:p w:rsidR="002941FB" w:rsidRPr="009B4B00" w:rsidRDefault="00CC794B" w:rsidP="009B4B00">
      <w:pPr>
        <w:spacing w:after="60" w:line="360" w:lineRule="exact"/>
        <w:ind w:firstLine="720"/>
        <w:jc w:val="both"/>
        <w:rPr>
          <w:bCs/>
          <w:sz w:val="28"/>
          <w:szCs w:val="28"/>
        </w:rPr>
      </w:pPr>
      <w:r w:rsidRPr="009B4B00">
        <w:rPr>
          <w:bCs/>
          <w:i/>
          <w:sz w:val="28"/>
          <w:szCs w:val="28"/>
        </w:rPr>
        <w:t>3</w:t>
      </w:r>
      <w:r w:rsidR="002941FB" w:rsidRPr="009B4B00">
        <w:rPr>
          <w:bCs/>
          <w:i/>
          <w:sz w:val="28"/>
          <w:szCs w:val="28"/>
        </w:rPr>
        <w:t>.</w:t>
      </w:r>
      <w:r w:rsidR="002941FB" w:rsidRPr="009B4B00">
        <w:rPr>
          <w:bCs/>
          <w:i/>
          <w:sz w:val="28"/>
          <w:szCs w:val="28"/>
          <w:lang w:val="vi-VN"/>
        </w:rPr>
        <w:t xml:space="preserve"> Cấp, công nhận chứng chỉ, giấy phép, giấy chứng nhận và tài liệu khác liên quan đến hoạt động đường sắt.</w:t>
      </w:r>
    </w:p>
    <w:p w:rsidR="002941FB" w:rsidRPr="009B4B00" w:rsidRDefault="00CC794B" w:rsidP="009B4B00">
      <w:pPr>
        <w:spacing w:after="60" w:line="360" w:lineRule="exact"/>
        <w:ind w:firstLine="720"/>
        <w:jc w:val="both"/>
        <w:rPr>
          <w:bCs/>
          <w:i/>
          <w:sz w:val="28"/>
          <w:szCs w:val="28"/>
        </w:rPr>
      </w:pPr>
      <w:r w:rsidRPr="009B4B00">
        <w:rPr>
          <w:bCs/>
          <w:i/>
          <w:sz w:val="28"/>
          <w:szCs w:val="28"/>
        </w:rPr>
        <w:t>4</w:t>
      </w:r>
      <w:r w:rsidR="002941FB" w:rsidRPr="009B4B00">
        <w:rPr>
          <w:bCs/>
          <w:i/>
          <w:sz w:val="28"/>
          <w:szCs w:val="28"/>
        </w:rPr>
        <w:t>. Tuyên truyền, phổ biến, giáo dục ph</w:t>
      </w:r>
      <w:r w:rsidRPr="009B4B00">
        <w:rPr>
          <w:bCs/>
          <w:i/>
          <w:sz w:val="28"/>
          <w:szCs w:val="28"/>
        </w:rPr>
        <w:t>áp</w:t>
      </w:r>
      <w:r w:rsidR="002941FB" w:rsidRPr="009B4B00">
        <w:rPr>
          <w:bCs/>
          <w:i/>
          <w:sz w:val="28"/>
          <w:szCs w:val="28"/>
        </w:rPr>
        <w:t xml:space="preserve"> luật về giao thông vận tải đường sắt; hướng dẫn, kiểm tra việc thực hiện các biện pháp đảm bảo an toàn giao thông vận tải đường sắt.</w:t>
      </w:r>
    </w:p>
    <w:p w:rsidR="002941FB" w:rsidRPr="009B4B00" w:rsidRDefault="00CC794B" w:rsidP="009B4B00">
      <w:pPr>
        <w:spacing w:after="60" w:line="360" w:lineRule="exact"/>
        <w:ind w:firstLine="720"/>
        <w:jc w:val="both"/>
        <w:rPr>
          <w:bCs/>
          <w:i/>
          <w:sz w:val="28"/>
          <w:szCs w:val="28"/>
        </w:rPr>
      </w:pPr>
      <w:r w:rsidRPr="009B4B00">
        <w:rPr>
          <w:bCs/>
          <w:i/>
          <w:sz w:val="28"/>
          <w:szCs w:val="28"/>
        </w:rPr>
        <w:t>5</w:t>
      </w:r>
      <w:r w:rsidR="002941FB" w:rsidRPr="009B4B00">
        <w:rPr>
          <w:bCs/>
          <w:i/>
          <w:sz w:val="28"/>
          <w:szCs w:val="28"/>
          <w:lang w:val="vi-VN"/>
        </w:rPr>
        <w:t>. Hợp tác quốc tế về đường sắt.</w:t>
      </w:r>
    </w:p>
    <w:p w:rsidR="002941FB" w:rsidRPr="009B4B00" w:rsidRDefault="00CC794B" w:rsidP="009B4B00">
      <w:pPr>
        <w:spacing w:after="60" w:line="360" w:lineRule="exact"/>
        <w:ind w:firstLine="720"/>
        <w:jc w:val="both"/>
        <w:rPr>
          <w:bCs/>
          <w:i/>
          <w:sz w:val="28"/>
          <w:szCs w:val="28"/>
        </w:rPr>
      </w:pPr>
      <w:r w:rsidRPr="009B4B00">
        <w:rPr>
          <w:bCs/>
          <w:i/>
          <w:sz w:val="28"/>
          <w:szCs w:val="28"/>
        </w:rPr>
        <w:t>6</w:t>
      </w:r>
      <w:r w:rsidR="002941FB" w:rsidRPr="009B4B00">
        <w:rPr>
          <w:bCs/>
          <w:i/>
          <w:sz w:val="28"/>
          <w:szCs w:val="28"/>
        </w:rPr>
        <w:t xml:space="preserve">. </w:t>
      </w:r>
      <w:r w:rsidR="002941FB" w:rsidRPr="009B4B00">
        <w:rPr>
          <w:bCs/>
          <w:i/>
          <w:sz w:val="28"/>
          <w:szCs w:val="28"/>
          <w:lang w:val="vi-VN"/>
        </w:rPr>
        <w:t>Thanh tra, kiểm tra, giải quyết khiếu nại tố cáo và xử lý vi phạm liên quan đến hoạt động đường sắt.</w:t>
      </w:r>
    </w:p>
    <w:p w:rsidR="002941FB" w:rsidRPr="009B4B00" w:rsidRDefault="002941FB" w:rsidP="009B4B00">
      <w:pPr>
        <w:pStyle w:val="NormalWeb"/>
        <w:widowControl w:val="0"/>
        <w:shd w:val="clear" w:color="auto" w:fill="FFFFFF"/>
        <w:spacing w:before="0" w:beforeAutospacing="0" w:after="60" w:afterAutospacing="0" w:line="360" w:lineRule="exact"/>
        <w:ind w:firstLine="720"/>
        <w:jc w:val="both"/>
        <w:rPr>
          <w:b/>
          <w:sz w:val="28"/>
          <w:szCs w:val="28"/>
        </w:rPr>
      </w:pPr>
      <w:r w:rsidRPr="009B4B00">
        <w:rPr>
          <w:b/>
          <w:sz w:val="28"/>
          <w:szCs w:val="28"/>
        </w:rPr>
        <w:t>5. Điều 9. Trách nhiệm của cơ quan quản lý nhà nước về hoạt động đường sắt của Chính phủ, bộ, cơ quan ngang Bộ, cơ quan thuộc Chính phủ:</w:t>
      </w:r>
    </w:p>
    <w:p w:rsidR="002941FB" w:rsidRPr="009B4B00" w:rsidRDefault="002941FB" w:rsidP="009B4B00">
      <w:pPr>
        <w:pStyle w:val="NormalWeb"/>
        <w:widowControl w:val="0"/>
        <w:shd w:val="clear" w:color="auto" w:fill="FFFFFF"/>
        <w:spacing w:before="0" w:beforeAutospacing="0" w:after="60" w:afterAutospacing="0" w:line="360" w:lineRule="exact"/>
        <w:ind w:firstLine="720"/>
        <w:jc w:val="both"/>
        <w:rPr>
          <w:sz w:val="28"/>
          <w:szCs w:val="28"/>
        </w:rPr>
      </w:pPr>
      <w:r w:rsidRPr="009B4B00">
        <w:rPr>
          <w:sz w:val="28"/>
          <w:szCs w:val="28"/>
          <w:lang w:val="nl-NL"/>
        </w:rPr>
        <w:t xml:space="preserve"> Tại Khoản 3 xuất hiện thêm bộ máy quản lý điều hành hệ thống đường sắt Trung ương: “</w:t>
      </w:r>
      <w:r w:rsidRPr="009B4B00">
        <w:rPr>
          <w:i/>
          <w:sz w:val="28"/>
          <w:szCs w:val="28"/>
          <w:lang w:val="vi-VN"/>
        </w:rPr>
        <w:t xml:space="preserve">3. </w:t>
      </w:r>
      <w:r w:rsidRPr="009B4B00">
        <w:rPr>
          <w:i/>
          <w:sz w:val="28"/>
          <w:szCs w:val="28"/>
          <w:u w:val="single"/>
          <w:lang w:val="vi-VN"/>
        </w:rPr>
        <w:t>Cơ quan quản lý nhà nước chuyên ngành đường sắt ở trung ương trực thuộc Bộ Giao thông vận tải</w:t>
      </w:r>
      <w:r w:rsidRPr="009B4B00">
        <w:rPr>
          <w:b/>
          <w:i/>
          <w:sz w:val="28"/>
          <w:szCs w:val="28"/>
          <w:lang w:val="vi-VN"/>
        </w:rPr>
        <w:t>giúp</w:t>
      </w:r>
      <w:r w:rsidRPr="009B4B00">
        <w:rPr>
          <w:i/>
          <w:sz w:val="28"/>
          <w:szCs w:val="28"/>
          <w:lang w:val="vi-VN"/>
        </w:rPr>
        <w:t xml:space="preserve"> Bộ trưởng Bộ Giao thông vận tải thực hiện quản lý nhà nước về đường sắt theo quy định của pháp luật</w:t>
      </w:r>
      <w:r w:rsidRPr="009B4B00">
        <w:rPr>
          <w:i/>
          <w:sz w:val="28"/>
          <w:szCs w:val="28"/>
        </w:rPr>
        <w:t>”</w:t>
      </w:r>
    </w:p>
    <w:p w:rsidR="002941FB" w:rsidRPr="009B4B00" w:rsidRDefault="002941FB" w:rsidP="009B4B00">
      <w:pPr>
        <w:pStyle w:val="NormalWeb"/>
        <w:widowControl w:val="0"/>
        <w:shd w:val="clear" w:color="auto" w:fill="FFFFFF"/>
        <w:spacing w:before="0" w:beforeAutospacing="0" w:after="60" w:afterAutospacing="0" w:line="360" w:lineRule="exact"/>
        <w:ind w:firstLine="720"/>
        <w:jc w:val="both"/>
        <w:rPr>
          <w:sz w:val="28"/>
          <w:szCs w:val="28"/>
          <w:lang w:val="nl-NL"/>
        </w:rPr>
      </w:pPr>
      <w:r w:rsidRPr="009B4B00">
        <w:rPr>
          <w:sz w:val="28"/>
          <w:szCs w:val="28"/>
          <w:lang w:val="nl-NL"/>
        </w:rPr>
        <w:lastRenderedPageBreak/>
        <w:t>Đề nghị xem xét bỏ nội dung này vì</w:t>
      </w:r>
      <w:r w:rsidR="00A83783" w:rsidRPr="009B4B00">
        <w:rPr>
          <w:sz w:val="28"/>
          <w:szCs w:val="28"/>
          <w:lang w:val="nl-NL"/>
        </w:rPr>
        <w:t xml:space="preserve"> chức năng không rõ ràng, </w:t>
      </w:r>
      <w:r w:rsidR="002B751A" w:rsidRPr="009B4B00">
        <w:rPr>
          <w:sz w:val="28"/>
          <w:szCs w:val="28"/>
          <w:lang w:val="nl-NL"/>
        </w:rPr>
        <w:t xml:space="preserve">cơ quan </w:t>
      </w:r>
      <w:r w:rsidR="00A83783" w:rsidRPr="009B4B00">
        <w:rPr>
          <w:sz w:val="28"/>
          <w:szCs w:val="28"/>
          <w:lang w:val="nl-NL"/>
        </w:rPr>
        <w:t xml:space="preserve"> giúp Bộ thực hiện quản lý nhà nước về đường sắt có các Vụ thuộc Bộ, Cục Đường sắt Việt Nam</w:t>
      </w:r>
      <w:r w:rsidR="002B751A" w:rsidRPr="009B4B00">
        <w:rPr>
          <w:sz w:val="28"/>
          <w:szCs w:val="28"/>
          <w:lang w:val="nl-NL"/>
        </w:rPr>
        <w:t>; qui định này không rõ cơ quan này thực hiện chức năng gì</w:t>
      </w:r>
      <w:r w:rsidR="009B4B00" w:rsidRPr="009B4B00">
        <w:rPr>
          <w:sz w:val="28"/>
          <w:szCs w:val="28"/>
          <w:lang w:val="nl-NL"/>
        </w:rPr>
        <w:t>.Q</w:t>
      </w:r>
      <w:r w:rsidR="002B751A" w:rsidRPr="009B4B00">
        <w:rPr>
          <w:sz w:val="28"/>
          <w:szCs w:val="28"/>
          <w:lang w:val="nl-NL"/>
        </w:rPr>
        <w:t>ui định như dự thảo</w:t>
      </w:r>
      <w:r w:rsidRPr="009B4B00">
        <w:rPr>
          <w:sz w:val="28"/>
          <w:szCs w:val="28"/>
          <w:lang w:val="nl-NL"/>
        </w:rPr>
        <w:t xml:space="preserve"> làm tăng thêm mới bộ máy tổ chức quản lý đường sắt hiện có, </w:t>
      </w:r>
      <w:r w:rsidR="000A2656" w:rsidRPr="009B4B00">
        <w:rPr>
          <w:sz w:val="28"/>
          <w:szCs w:val="28"/>
          <w:lang w:val="nl-NL"/>
        </w:rPr>
        <w:t xml:space="preserve">không phù hợp </w:t>
      </w:r>
      <w:r w:rsidRPr="009B4B00">
        <w:rPr>
          <w:sz w:val="28"/>
          <w:szCs w:val="28"/>
          <w:lang w:val="nl-NL"/>
        </w:rPr>
        <w:t>với chủ trương về tinh giảm bộ máy hành chính công của Đảng và Chính phủ</w:t>
      </w:r>
      <w:r w:rsidR="000A2656" w:rsidRPr="009B4B00">
        <w:rPr>
          <w:sz w:val="28"/>
          <w:szCs w:val="28"/>
          <w:lang w:val="nl-NL"/>
        </w:rPr>
        <w:t xml:space="preserve"> đang quyết liệt thực hiện</w:t>
      </w:r>
      <w:r w:rsidRPr="009B4B00">
        <w:rPr>
          <w:sz w:val="28"/>
          <w:szCs w:val="28"/>
          <w:lang w:val="nl-NL"/>
        </w:rPr>
        <w:t xml:space="preserve">. </w:t>
      </w:r>
    </w:p>
    <w:p w:rsidR="002941FB" w:rsidRPr="009B4B00" w:rsidRDefault="002941FB" w:rsidP="009B4B00">
      <w:pPr>
        <w:pStyle w:val="NormalWeb"/>
        <w:widowControl w:val="0"/>
        <w:shd w:val="clear" w:color="auto" w:fill="FFFFFF"/>
        <w:spacing w:before="0" w:beforeAutospacing="0" w:after="60" w:afterAutospacing="0" w:line="360" w:lineRule="exact"/>
        <w:ind w:firstLine="720"/>
        <w:jc w:val="both"/>
        <w:rPr>
          <w:b/>
          <w:sz w:val="28"/>
          <w:szCs w:val="28"/>
          <w:lang w:val="nl-NL"/>
        </w:rPr>
      </w:pPr>
      <w:r w:rsidRPr="009B4B00">
        <w:rPr>
          <w:b/>
          <w:sz w:val="28"/>
          <w:szCs w:val="28"/>
          <w:lang w:val="nl-NL"/>
        </w:rPr>
        <w:t>6. Điều 10. Trách nhiệm quản lý nhà nước về hoạt động đường sắt của Ủy ban nhân dân cấp tỉnh:</w:t>
      </w:r>
    </w:p>
    <w:p w:rsidR="002941FB" w:rsidRPr="009B4B00" w:rsidRDefault="002941FB" w:rsidP="009B4B00">
      <w:pPr>
        <w:pStyle w:val="NormalWeb"/>
        <w:widowControl w:val="0"/>
        <w:shd w:val="clear" w:color="auto" w:fill="FFFFFF"/>
        <w:spacing w:before="0" w:beforeAutospacing="0" w:after="60" w:afterAutospacing="0" w:line="360" w:lineRule="exact"/>
        <w:ind w:firstLine="720"/>
        <w:jc w:val="both"/>
        <w:rPr>
          <w:sz w:val="28"/>
          <w:szCs w:val="28"/>
          <w:lang w:val="nl-NL"/>
        </w:rPr>
      </w:pPr>
      <w:r w:rsidRPr="009B4B00">
        <w:rPr>
          <w:sz w:val="28"/>
          <w:szCs w:val="28"/>
          <w:lang w:val="nl-NL"/>
        </w:rPr>
        <w:t>Tương tự như Điều 9, Tại Khoản 3 xuất hiện thêm bộ máy quản lý điều hành hệ thống đường sắt ở địa phương: “</w:t>
      </w:r>
      <w:r w:rsidRPr="009B4B00">
        <w:rPr>
          <w:i/>
          <w:sz w:val="28"/>
          <w:szCs w:val="28"/>
          <w:lang w:val="vi-VN"/>
        </w:rPr>
        <w:t>3.</w:t>
      </w:r>
      <w:r w:rsidRPr="009B4B00">
        <w:rPr>
          <w:i/>
          <w:sz w:val="28"/>
          <w:szCs w:val="28"/>
          <w:u w:val="single"/>
          <w:lang w:val="vi-VN"/>
        </w:rPr>
        <w:t>Cơ quan quản lý nhà nước chuyên ngành đường sắt ở địa phương trực thuộc Ủy ban nhân dân cấp tỉnh</w:t>
      </w:r>
      <w:r w:rsidRPr="009B4B00">
        <w:rPr>
          <w:i/>
          <w:sz w:val="28"/>
          <w:szCs w:val="28"/>
          <w:lang w:val="vi-VN"/>
        </w:rPr>
        <w:t xml:space="preserve"> giúp Ủy ban nhân dân tỉnh thực hiện quản lý nhà nước về đường sắt tại địa phương theo quy định của pháp luật</w:t>
      </w:r>
      <w:r w:rsidRPr="009B4B00">
        <w:rPr>
          <w:sz w:val="28"/>
          <w:szCs w:val="28"/>
          <w:lang w:val="nl-NL"/>
        </w:rPr>
        <w:t>”</w:t>
      </w:r>
    </w:p>
    <w:p w:rsidR="002941FB" w:rsidRPr="009B4B00" w:rsidRDefault="002941FB" w:rsidP="009B4B00">
      <w:pPr>
        <w:pStyle w:val="NormalWeb"/>
        <w:widowControl w:val="0"/>
        <w:shd w:val="clear" w:color="auto" w:fill="FFFFFF"/>
        <w:spacing w:before="0" w:beforeAutospacing="0" w:after="60" w:afterAutospacing="0" w:line="360" w:lineRule="exact"/>
        <w:ind w:firstLine="720"/>
        <w:jc w:val="both"/>
        <w:rPr>
          <w:sz w:val="28"/>
          <w:szCs w:val="28"/>
          <w:lang w:val="nl-NL"/>
        </w:rPr>
      </w:pPr>
      <w:r w:rsidRPr="009B4B00">
        <w:rPr>
          <w:sz w:val="28"/>
          <w:szCs w:val="28"/>
          <w:lang w:val="nl-NL"/>
        </w:rPr>
        <w:t>Đề nghị xem xét bỏ nội dung này cho phù hợp với điều kiện thực tế,</w:t>
      </w:r>
      <w:r w:rsidR="00CC794B" w:rsidRPr="009B4B00">
        <w:rPr>
          <w:sz w:val="28"/>
          <w:szCs w:val="28"/>
          <w:lang w:val="nl-NL"/>
        </w:rPr>
        <w:t xml:space="preserve"> ở địa phươngkhông nhất thiết phải thành lập thêm cơ quan này, chỉ cần bổ sung nhiệm vụ cho các Sở GTVT là phù hợp</w:t>
      </w:r>
      <w:r w:rsidR="002B751A" w:rsidRPr="009B4B00">
        <w:rPr>
          <w:sz w:val="28"/>
          <w:szCs w:val="28"/>
          <w:lang w:val="nl-NL"/>
        </w:rPr>
        <w:t>, không phát sinh tổ chức mới và lãng phí nhân lực, làm tăng biên chế nhà nước</w:t>
      </w:r>
      <w:r w:rsidRPr="009B4B00">
        <w:rPr>
          <w:sz w:val="28"/>
          <w:szCs w:val="28"/>
          <w:lang w:val="nl-NL"/>
        </w:rPr>
        <w:t>.</w:t>
      </w:r>
    </w:p>
    <w:p w:rsidR="002941FB" w:rsidRPr="009B4B00" w:rsidRDefault="002941FB" w:rsidP="009B4B00">
      <w:pPr>
        <w:pStyle w:val="ListParagraph"/>
        <w:keepNext/>
        <w:widowControl w:val="0"/>
        <w:tabs>
          <w:tab w:val="left" w:pos="720"/>
        </w:tabs>
        <w:spacing w:after="60" w:line="360" w:lineRule="exact"/>
        <w:ind w:left="0" w:firstLine="450"/>
        <w:contextualSpacing w:val="0"/>
        <w:rPr>
          <w:rFonts w:ascii="Times New Roman" w:hAnsi="Times New Roman"/>
          <w:b/>
          <w:lang w:val="nl-NL"/>
        </w:rPr>
      </w:pPr>
      <w:r w:rsidRPr="009B4B00">
        <w:rPr>
          <w:rFonts w:ascii="Times New Roman" w:hAnsi="Times New Roman"/>
          <w:lang w:val="nl-NL"/>
        </w:rPr>
        <w:tab/>
        <w:t>7</w:t>
      </w:r>
      <w:r w:rsidRPr="009B4B00">
        <w:rPr>
          <w:rFonts w:ascii="Times New Roman" w:hAnsi="Times New Roman"/>
          <w:b/>
          <w:lang w:val="nl-NL"/>
        </w:rPr>
        <w:t xml:space="preserve">. Điều 15. Tài sản kết cấu hạ tầng đường sắt: </w:t>
      </w:r>
    </w:p>
    <w:p w:rsidR="002941FB" w:rsidRPr="009B4B00" w:rsidRDefault="002941FB" w:rsidP="009B4B00">
      <w:pPr>
        <w:spacing w:after="60" w:line="360" w:lineRule="exact"/>
        <w:ind w:firstLine="720"/>
        <w:jc w:val="both"/>
        <w:rPr>
          <w:sz w:val="28"/>
          <w:szCs w:val="28"/>
          <w:lang w:val="nl-NL"/>
        </w:rPr>
      </w:pPr>
      <w:r w:rsidRPr="009B4B00">
        <w:rPr>
          <w:sz w:val="28"/>
          <w:szCs w:val="28"/>
          <w:lang w:val="nl-NL"/>
        </w:rPr>
        <w:t xml:space="preserve">- </w:t>
      </w:r>
      <w:r w:rsidR="00940859" w:rsidRPr="009B4B00">
        <w:rPr>
          <w:sz w:val="28"/>
          <w:szCs w:val="28"/>
          <w:lang w:val="nl-NL"/>
        </w:rPr>
        <w:t xml:space="preserve"> Khoản 2 qui định </w:t>
      </w:r>
      <w:r w:rsidRPr="009B4B00">
        <w:rPr>
          <w:sz w:val="28"/>
          <w:szCs w:val="28"/>
          <w:lang w:val="nl-NL"/>
        </w:rPr>
        <w:t xml:space="preserve">giao tài sản kết cấu hạ tầng đường sắt do nhà nước đầu tư cho Bộ, UBND cấp tỉnh, cơ quan quản lý nhà nước chuyên ngành </w:t>
      </w:r>
      <w:r w:rsidR="000A2656" w:rsidRPr="009B4B00">
        <w:rPr>
          <w:b/>
          <w:sz w:val="28"/>
          <w:szCs w:val="28"/>
          <w:lang w:val="nl-NL"/>
        </w:rPr>
        <w:t xml:space="preserve">tổ chức </w:t>
      </w:r>
      <w:r w:rsidRPr="009B4B00">
        <w:rPr>
          <w:b/>
          <w:sz w:val="28"/>
          <w:szCs w:val="28"/>
          <w:lang w:val="nl-NL"/>
        </w:rPr>
        <w:t>quản lý</w:t>
      </w:r>
      <w:r w:rsidR="00940859" w:rsidRPr="009B4B00">
        <w:rPr>
          <w:sz w:val="28"/>
          <w:szCs w:val="28"/>
          <w:lang w:val="nl-NL"/>
        </w:rPr>
        <w:t xml:space="preserve">(mục a,b,c)vàdoanh nghiệp kinh doanh kết cấu hạ tầng đường sắt </w:t>
      </w:r>
      <w:r w:rsidR="00940859" w:rsidRPr="009B4B00">
        <w:rPr>
          <w:b/>
          <w:sz w:val="28"/>
          <w:szCs w:val="28"/>
          <w:lang w:val="nl-NL"/>
        </w:rPr>
        <w:t>quản lý, sử dụng, khai thác</w:t>
      </w:r>
      <w:r w:rsidR="00940859" w:rsidRPr="009B4B00">
        <w:rPr>
          <w:sz w:val="28"/>
          <w:szCs w:val="28"/>
          <w:lang w:val="nl-NL"/>
        </w:rPr>
        <w:t xml:space="preserve">; </w:t>
      </w:r>
      <w:r w:rsidRPr="009B4B00">
        <w:rPr>
          <w:sz w:val="28"/>
          <w:szCs w:val="28"/>
          <w:lang w:val="nl-NL"/>
        </w:rPr>
        <w:t xml:space="preserve">thì sẽ </w:t>
      </w:r>
      <w:r w:rsidR="000A2656" w:rsidRPr="009B4B00">
        <w:rPr>
          <w:sz w:val="28"/>
          <w:szCs w:val="28"/>
          <w:lang w:val="nl-NL"/>
        </w:rPr>
        <w:t xml:space="preserve"> phát sinh</w:t>
      </w:r>
      <w:r w:rsidRPr="009B4B00">
        <w:rPr>
          <w:sz w:val="28"/>
          <w:szCs w:val="28"/>
          <w:lang w:val="nl-NL"/>
        </w:rPr>
        <w:t xml:space="preserve"> bộ máy quản lý</w:t>
      </w:r>
      <w:r w:rsidR="000A2656" w:rsidRPr="009B4B00">
        <w:rPr>
          <w:sz w:val="28"/>
          <w:szCs w:val="28"/>
          <w:lang w:val="nl-NL"/>
        </w:rPr>
        <w:t xml:space="preserve"> tài sản tại cơ quan nhà nước</w:t>
      </w:r>
      <w:r w:rsidRPr="009B4B00">
        <w:rPr>
          <w:sz w:val="28"/>
          <w:szCs w:val="28"/>
          <w:lang w:val="nl-NL"/>
        </w:rPr>
        <w:t xml:space="preserve"> song song cùng với bộ máy quản lý</w:t>
      </w:r>
      <w:r w:rsidR="000A2656" w:rsidRPr="009B4B00">
        <w:rPr>
          <w:sz w:val="28"/>
          <w:szCs w:val="28"/>
          <w:lang w:val="nl-NL"/>
        </w:rPr>
        <w:t xml:space="preserve"> tài sản</w:t>
      </w:r>
      <w:r w:rsidRPr="009B4B00">
        <w:rPr>
          <w:sz w:val="28"/>
          <w:szCs w:val="28"/>
          <w:lang w:val="nl-NL"/>
        </w:rPr>
        <w:t xml:space="preserve"> của doanh nghiệp </w:t>
      </w:r>
      <w:r w:rsidR="00940859" w:rsidRPr="009B4B00">
        <w:rPr>
          <w:sz w:val="28"/>
          <w:szCs w:val="28"/>
          <w:lang w:val="nl-NL"/>
        </w:rPr>
        <w:t xml:space="preserve"> trên</w:t>
      </w:r>
      <w:r w:rsidRPr="009B4B00">
        <w:rPr>
          <w:sz w:val="28"/>
          <w:szCs w:val="28"/>
          <w:lang w:val="nl-NL"/>
        </w:rPr>
        <w:t xml:space="preserve"> cùng một đối tượng</w:t>
      </w:r>
      <w:r w:rsidR="000A2656" w:rsidRPr="009B4B00">
        <w:rPr>
          <w:sz w:val="28"/>
          <w:szCs w:val="28"/>
          <w:lang w:val="nl-NL"/>
        </w:rPr>
        <w:t xml:space="preserve"> tài sản</w:t>
      </w:r>
      <w:r w:rsidRPr="009B4B00">
        <w:rPr>
          <w:sz w:val="28"/>
          <w:szCs w:val="28"/>
          <w:lang w:val="nl-NL"/>
        </w:rPr>
        <w:t>, gây nên hiện tượng chồng lấn</w:t>
      </w:r>
      <w:r w:rsidR="000A2656" w:rsidRPr="009B4B00">
        <w:rPr>
          <w:sz w:val="28"/>
          <w:szCs w:val="28"/>
          <w:lang w:val="nl-NL"/>
        </w:rPr>
        <w:t xml:space="preserve"> nhiệm vụ</w:t>
      </w:r>
      <w:r w:rsidRPr="009B4B00">
        <w:rPr>
          <w:sz w:val="28"/>
          <w:szCs w:val="28"/>
          <w:lang w:val="nl-NL"/>
        </w:rPr>
        <w:t xml:space="preserve"> giữa các </w:t>
      </w:r>
      <w:r w:rsidR="000A2656" w:rsidRPr="009B4B00">
        <w:rPr>
          <w:sz w:val="28"/>
          <w:szCs w:val="28"/>
          <w:lang w:val="nl-NL"/>
        </w:rPr>
        <w:t xml:space="preserve"> chủ thể</w:t>
      </w:r>
      <w:r w:rsidRPr="009B4B00">
        <w:rPr>
          <w:sz w:val="28"/>
          <w:szCs w:val="28"/>
          <w:lang w:val="nl-NL"/>
        </w:rPr>
        <w:t>,</w:t>
      </w:r>
      <w:r w:rsidR="000A2656" w:rsidRPr="009B4B00">
        <w:rPr>
          <w:sz w:val="28"/>
          <w:szCs w:val="28"/>
          <w:lang w:val="nl-NL"/>
        </w:rPr>
        <w:t xml:space="preserve"> phức tạp trong quản lý, bộ máy</w:t>
      </w:r>
      <w:r w:rsidRPr="009B4B00">
        <w:rPr>
          <w:sz w:val="28"/>
          <w:szCs w:val="28"/>
          <w:lang w:val="nl-NL"/>
        </w:rPr>
        <w:t xml:space="preserve"> cồng kềnh và kém hiệu quả. Doanh nghiệp buộc phải có bộ máy quản lý</w:t>
      </w:r>
      <w:r w:rsidR="000A2656" w:rsidRPr="009B4B00">
        <w:rPr>
          <w:sz w:val="28"/>
          <w:szCs w:val="28"/>
          <w:lang w:val="nl-NL"/>
        </w:rPr>
        <w:t xml:space="preserve"> tài sảndo Nhà nước giao </w:t>
      </w:r>
      <w:r w:rsidRPr="009B4B00">
        <w:rPr>
          <w:sz w:val="28"/>
          <w:szCs w:val="28"/>
          <w:lang w:val="nl-NL"/>
        </w:rPr>
        <w:t>để trực tiếp sản xuất kinh doanh</w:t>
      </w:r>
      <w:r w:rsidR="000A2656" w:rsidRPr="009B4B00">
        <w:rPr>
          <w:sz w:val="28"/>
          <w:szCs w:val="28"/>
          <w:lang w:val="nl-NL"/>
        </w:rPr>
        <w:t>, khai thác tài sản</w:t>
      </w:r>
      <w:r w:rsidRPr="009B4B00">
        <w:rPr>
          <w:sz w:val="28"/>
          <w:szCs w:val="28"/>
          <w:lang w:val="nl-NL"/>
        </w:rPr>
        <w:t xml:space="preserve"> và thực hiện các nghĩa vụ đối với nhà nước</w:t>
      </w:r>
      <w:r w:rsidR="00A81C9B" w:rsidRPr="009B4B00">
        <w:rPr>
          <w:sz w:val="28"/>
          <w:szCs w:val="28"/>
          <w:lang w:val="nl-NL"/>
        </w:rPr>
        <w:t>.</w:t>
      </w:r>
    </w:p>
    <w:p w:rsidR="001C4D76" w:rsidRPr="009B4B00" w:rsidRDefault="00A7542D" w:rsidP="009B4B00">
      <w:pPr>
        <w:spacing w:after="60" w:line="360" w:lineRule="exact"/>
        <w:ind w:firstLine="720"/>
        <w:jc w:val="both"/>
        <w:rPr>
          <w:sz w:val="28"/>
          <w:szCs w:val="28"/>
          <w:lang w:val="nl-NL"/>
        </w:rPr>
      </w:pPr>
      <w:r w:rsidRPr="009B4B00">
        <w:rPr>
          <w:sz w:val="28"/>
          <w:szCs w:val="28"/>
          <w:lang w:val="nl-NL"/>
        </w:rPr>
        <w:t>-</w:t>
      </w:r>
      <w:r w:rsidR="00151791" w:rsidRPr="009B4B00">
        <w:rPr>
          <w:sz w:val="28"/>
          <w:szCs w:val="28"/>
          <w:lang w:val="nl-NL"/>
        </w:rPr>
        <w:t xml:space="preserve"> Bộ Giao thông vận tải</w:t>
      </w:r>
      <w:r w:rsidR="00DE35C5" w:rsidRPr="009B4B00">
        <w:rPr>
          <w:sz w:val="28"/>
          <w:szCs w:val="28"/>
          <w:lang w:val="nl-NL"/>
        </w:rPr>
        <w:t>, UBND cấp tỉnh</w:t>
      </w:r>
      <w:r w:rsidR="000A2656" w:rsidRPr="009B4B00">
        <w:rPr>
          <w:sz w:val="28"/>
          <w:szCs w:val="28"/>
          <w:lang w:val="nl-NL"/>
        </w:rPr>
        <w:t xml:space="preserve"> thực hiện “</w:t>
      </w:r>
      <w:r w:rsidR="000A2656" w:rsidRPr="009B4B00">
        <w:rPr>
          <w:b/>
          <w:sz w:val="28"/>
          <w:szCs w:val="28"/>
          <w:lang w:val="nl-NL"/>
        </w:rPr>
        <w:t>chức năng chủ sở hữu</w:t>
      </w:r>
      <w:r w:rsidR="000A2656" w:rsidRPr="009B4B00">
        <w:rPr>
          <w:sz w:val="28"/>
          <w:szCs w:val="28"/>
          <w:lang w:val="nl-NL"/>
        </w:rPr>
        <w:t xml:space="preserve">” là không phù hợp  với các qui định hiện hành. </w:t>
      </w:r>
      <w:r w:rsidR="00FA3D1E" w:rsidRPr="009B4B00">
        <w:rPr>
          <w:sz w:val="28"/>
          <w:szCs w:val="28"/>
          <w:lang w:val="nl-NL"/>
        </w:rPr>
        <w:t xml:space="preserve">Tài sản là kết cấu hạ tầng đường sắt  thuộc sở hữu công theo đó Chính phủ là đại diện chủ sở hữu thông nhất quản lý, </w:t>
      </w:r>
      <w:r w:rsidR="00151791" w:rsidRPr="009B4B00">
        <w:rPr>
          <w:sz w:val="28"/>
          <w:szCs w:val="28"/>
          <w:lang w:val="nl-NL"/>
        </w:rPr>
        <w:t xml:space="preserve">Chính phủ </w:t>
      </w:r>
      <w:r w:rsidR="00FA3D1E" w:rsidRPr="009B4B00">
        <w:rPr>
          <w:sz w:val="28"/>
          <w:szCs w:val="28"/>
          <w:lang w:val="nl-NL"/>
        </w:rPr>
        <w:t xml:space="preserve"> phân công, phân cấp cho các Bộ, Cơ quan ngang bộ và UBND cấp tỉnh thực hiện các quyền của chủ sở hữu đối với tài sản</w:t>
      </w:r>
      <w:r w:rsidR="00E17E72" w:rsidRPr="009B4B00">
        <w:rPr>
          <w:sz w:val="28"/>
          <w:szCs w:val="28"/>
          <w:lang w:val="nl-NL"/>
        </w:rPr>
        <w:t xml:space="preserve"> công</w:t>
      </w:r>
      <w:r w:rsidR="001C4D76" w:rsidRPr="009B4B00">
        <w:rPr>
          <w:sz w:val="28"/>
          <w:szCs w:val="28"/>
          <w:lang w:val="nl-NL"/>
        </w:rPr>
        <w:t xml:space="preserve">. </w:t>
      </w:r>
      <w:r w:rsidRPr="009B4B00">
        <w:rPr>
          <w:sz w:val="28"/>
          <w:szCs w:val="28"/>
          <w:lang w:val="nl-NL"/>
        </w:rPr>
        <w:t xml:space="preserve">Như vậy, viết như dự thảo là không phù hợp với thực trạng </w:t>
      </w:r>
      <w:r w:rsidR="009730BD" w:rsidRPr="009B4B00">
        <w:rPr>
          <w:sz w:val="28"/>
          <w:szCs w:val="28"/>
          <w:lang w:val="nl-NL"/>
        </w:rPr>
        <w:t>phân công</w:t>
      </w:r>
      <w:r w:rsidR="00FA3D1E" w:rsidRPr="009B4B00">
        <w:rPr>
          <w:sz w:val="28"/>
          <w:szCs w:val="28"/>
          <w:lang w:val="nl-NL"/>
        </w:rPr>
        <w:t>,</w:t>
      </w:r>
      <w:r w:rsidR="009730BD" w:rsidRPr="009B4B00">
        <w:rPr>
          <w:sz w:val="28"/>
          <w:szCs w:val="28"/>
          <w:lang w:val="nl-NL"/>
        </w:rPr>
        <w:t xml:space="preserve"> phân cấp trong bộ máy quản lý </w:t>
      </w:r>
      <w:r w:rsidR="00FA3D1E" w:rsidRPr="009B4B00">
        <w:rPr>
          <w:sz w:val="28"/>
          <w:szCs w:val="28"/>
          <w:lang w:val="nl-NL"/>
        </w:rPr>
        <w:t xml:space="preserve"> hành chính </w:t>
      </w:r>
      <w:r w:rsidRPr="009B4B00">
        <w:rPr>
          <w:sz w:val="28"/>
          <w:szCs w:val="28"/>
          <w:lang w:val="nl-NL"/>
        </w:rPr>
        <w:t>nhà nước</w:t>
      </w:r>
      <w:r w:rsidR="009730BD" w:rsidRPr="009B4B00">
        <w:rPr>
          <w:sz w:val="28"/>
          <w:szCs w:val="28"/>
          <w:lang w:val="nl-NL"/>
        </w:rPr>
        <w:t>.</w:t>
      </w:r>
      <w:r w:rsidR="001C4D76" w:rsidRPr="009B4B00">
        <w:rPr>
          <w:sz w:val="28"/>
          <w:szCs w:val="28"/>
          <w:lang w:val="nl-NL"/>
        </w:rPr>
        <w:t>Mặt khác, theo quy định của Bộ luật Dân sự: quyền sở hữu bao gồm 3 quyền năng</w:t>
      </w:r>
      <w:r w:rsidR="002B751A" w:rsidRPr="009B4B00">
        <w:rPr>
          <w:sz w:val="28"/>
          <w:szCs w:val="28"/>
          <w:lang w:val="nl-NL"/>
        </w:rPr>
        <w:t xml:space="preserve">: chiếm hữu, sử dụng, định đoạt; </w:t>
      </w:r>
      <w:r w:rsidR="0079529C" w:rsidRPr="009B4B00">
        <w:rPr>
          <w:sz w:val="28"/>
          <w:szCs w:val="28"/>
          <w:lang w:val="nl-NL"/>
        </w:rPr>
        <w:t>hiện</w:t>
      </w:r>
      <w:r w:rsidR="00FA3D1E" w:rsidRPr="009B4B00">
        <w:rPr>
          <w:sz w:val="28"/>
          <w:szCs w:val="28"/>
          <w:lang w:val="nl-NL"/>
        </w:rPr>
        <w:t xml:space="preserve"> quyền định đoạt về tài sản </w:t>
      </w:r>
      <w:r w:rsidR="0079529C" w:rsidRPr="009B4B00">
        <w:rPr>
          <w:sz w:val="28"/>
          <w:szCs w:val="28"/>
          <w:lang w:val="nl-NL"/>
        </w:rPr>
        <w:t xml:space="preserve">công do </w:t>
      </w:r>
      <w:r w:rsidR="00FA3D1E" w:rsidRPr="009B4B00">
        <w:rPr>
          <w:sz w:val="28"/>
          <w:szCs w:val="28"/>
          <w:lang w:val="nl-NL"/>
        </w:rPr>
        <w:t>Bộ Tài chính là cơ quan quản lý nhà nước về tài sản công</w:t>
      </w:r>
      <w:r w:rsidR="00E17E72" w:rsidRPr="009B4B00">
        <w:rPr>
          <w:sz w:val="28"/>
          <w:szCs w:val="28"/>
          <w:lang w:val="nl-NL"/>
        </w:rPr>
        <w:t xml:space="preserve"> thực hiện quyền này</w:t>
      </w:r>
      <w:r w:rsidR="00FB2CFE" w:rsidRPr="009B4B00">
        <w:rPr>
          <w:sz w:val="28"/>
          <w:szCs w:val="28"/>
          <w:lang w:val="nl-NL"/>
        </w:rPr>
        <w:t>.</w:t>
      </w:r>
    </w:p>
    <w:p w:rsidR="002941FB" w:rsidRPr="009B4B00" w:rsidRDefault="002941FB" w:rsidP="009B4B00">
      <w:pPr>
        <w:spacing w:after="60" w:line="360" w:lineRule="exact"/>
        <w:ind w:firstLine="720"/>
        <w:jc w:val="both"/>
        <w:rPr>
          <w:i/>
          <w:sz w:val="28"/>
          <w:szCs w:val="28"/>
          <w:lang w:val="nl-NL"/>
        </w:rPr>
      </w:pPr>
      <w:r w:rsidRPr="009B4B00">
        <w:rPr>
          <w:sz w:val="28"/>
          <w:szCs w:val="28"/>
          <w:lang w:val="nl-NL"/>
        </w:rPr>
        <w:t xml:space="preserve">Do vậy, </w:t>
      </w:r>
      <w:r w:rsidR="009730BD" w:rsidRPr="009B4B00">
        <w:rPr>
          <w:sz w:val="28"/>
          <w:szCs w:val="28"/>
          <w:lang w:val="nl-NL"/>
        </w:rPr>
        <w:t xml:space="preserve">Tổng công ty Đường sắt Việt Nam </w:t>
      </w:r>
      <w:r w:rsidRPr="009B4B00">
        <w:rPr>
          <w:sz w:val="28"/>
          <w:szCs w:val="28"/>
          <w:lang w:val="nl-NL"/>
        </w:rPr>
        <w:t>đề nghị</w:t>
      </w:r>
      <w:r w:rsidR="00940859" w:rsidRPr="009B4B00">
        <w:rPr>
          <w:sz w:val="28"/>
          <w:szCs w:val="28"/>
          <w:lang w:val="nl-NL"/>
        </w:rPr>
        <w:t xml:space="preserve"> v</w:t>
      </w:r>
      <w:r w:rsidRPr="009B4B00">
        <w:rPr>
          <w:sz w:val="28"/>
          <w:szCs w:val="28"/>
          <w:lang w:val="nl-NL"/>
        </w:rPr>
        <w:t>iết lại nội dung</w:t>
      </w:r>
      <w:r w:rsidR="00DE35C5" w:rsidRPr="009B4B00">
        <w:rPr>
          <w:sz w:val="28"/>
          <w:szCs w:val="28"/>
          <w:lang w:val="nl-NL"/>
        </w:rPr>
        <w:t xml:space="preserve"> Khoản 2 </w:t>
      </w:r>
      <w:r w:rsidRPr="009B4B00">
        <w:rPr>
          <w:sz w:val="28"/>
          <w:szCs w:val="28"/>
          <w:lang w:val="nl-NL"/>
        </w:rPr>
        <w:t>Điều này</w:t>
      </w:r>
      <w:r w:rsidR="00DE35C5" w:rsidRPr="009B4B00">
        <w:rPr>
          <w:sz w:val="28"/>
          <w:szCs w:val="28"/>
          <w:lang w:val="nl-NL"/>
        </w:rPr>
        <w:t xml:space="preserve"> trên cơ sở sửa đổi, bổ sung</w:t>
      </w:r>
      <w:r w:rsidRPr="009B4B00">
        <w:rPr>
          <w:sz w:val="28"/>
          <w:szCs w:val="28"/>
          <w:lang w:val="nl-NL"/>
        </w:rPr>
        <w:t xml:space="preserve">Khoản 3, Điều 85 của Luật Đường sắt năm 2005: </w:t>
      </w:r>
      <w:r w:rsidRPr="009B4B00">
        <w:rPr>
          <w:sz w:val="28"/>
          <w:szCs w:val="28"/>
          <w:lang w:val="nl-NL"/>
        </w:rPr>
        <w:lastRenderedPageBreak/>
        <w:t>“</w:t>
      </w:r>
      <w:r w:rsidRPr="009B4B00">
        <w:rPr>
          <w:i/>
          <w:sz w:val="28"/>
          <w:szCs w:val="28"/>
          <w:lang w:val="nl-NL"/>
        </w:rPr>
        <w:t xml:space="preserve">Kết cấu hạ tầng Đường sắt do Nhà nước đầu tư giao cho doanh nghiệp kinh doanh </w:t>
      </w:r>
      <w:r w:rsidR="0079529C" w:rsidRPr="009B4B00">
        <w:rPr>
          <w:i/>
          <w:sz w:val="28"/>
          <w:szCs w:val="28"/>
          <w:lang w:val="nl-NL"/>
        </w:rPr>
        <w:t xml:space="preserve">( quản lý, sử dụng) </w:t>
      </w:r>
      <w:r w:rsidRPr="009B4B00">
        <w:rPr>
          <w:i/>
          <w:sz w:val="28"/>
          <w:szCs w:val="28"/>
          <w:lang w:val="nl-NL"/>
        </w:rPr>
        <w:t>thông qua đấu thầ</w:t>
      </w:r>
      <w:r w:rsidR="009730BD" w:rsidRPr="009B4B00">
        <w:rPr>
          <w:i/>
          <w:sz w:val="28"/>
          <w:szCs w:val="28"/>
          <w:lang w:val="nl-NL"/>
        </w:rPr>
        <w:t>u,</w:t>
      </w:r>
      <w:r w:rsidR="00DE35C5" w:rsidRPr="009B4B00">
        <w:rPr>
          <w:i/>
          <w:sz w:val="28"/>
          <w:szCs w:val="28"/>
          <w:lang w:val="nl-NL"/>
        </w:rPr>
        <w:t xml:space="preserve"> đặt h</w:t>
      </w:r>
      <w:r w:rsidR="009B4B00" w:rsidRPr="009B4B00">
        <w:rPr>
          <w:i/>
          <w:sz w:val="28"/>
          <w:szCs w:val="28"/>
          <w:lang w:val="nl-NL"/>
        </w:rPr>
        <w:t>àng hoặc giao kế hoạch” như sau</w:t>
      </w:r>
      <w:r w:rsidR="00DE35C5" w:rsidRPr="009B4B00">
        <w:rPr>
          <w:i/>
          <w:sz w:val="28"/>
          <w:szCs w:val="28"/>
          <w:lang w:val="nl-NL"/>
        </w:rPr>
        <w:t>:</w:t>
      </w:r>
    </w:p>
    <w:p w:rsidR="00DE35C5" w:rsidRPr="009B4B00" w:rsidRDefault="00DE35C5" w:rsidP="009B4B00">
      <w:pPr>
        <w:spacing w:after="60" w:line="360" w:lineRule="exact"/>
        <w:ind w:firstLine="720"/>
        <w:jc w:val="both"/>
        <w:rPr>
          <w:sz w:val="28"/>
          <w:szCs w:val="28"/>
          <w:lang w:val="nl-NL"/>
        </w:rPr>
      </w:pPr>
      <w:r w:rsidRPr="009B4B00">
        <w:rPr>
          <w:sz w:val="28"/>
          <w:szCs w:val="28"/>
          <w:lang w:val="nl-NL"/>
        </w:rPr>
        <w:t>“2. Quản lý tài sản kết cấu hạ tầ</w:t>
      </w:r>
      <w:r w:rsidR="009B4B00" w:rsidRPr="009B4B00">
        <w:rPr>
          <w:sz w:val="28"/>
          <w:szCs w:val="28"/>
          <w:lang w:val="nl-NL"/>
        </w:rPr>
        <w:t>ng đường sắt do nhà nước đầu tư</w:t>
      </w:r>
      <w:r w:rsidRPr="009B4B00">
        <w:rPr>
          <w:sz w:val="28"/>
          <w:szCs w:val="28"/>
          <w:lang w:val="nl-NL"/>
        </w:rPr>
        <w:t>:</w:t>
      </w:r>
    </w:p>
    <w:p w:rsidR="00DE35C5" w:rsidRPr="009B4B00" w:rsidRDefault="00DE35C5" w:rsidP="009B4B00">
      <w:pPr>
        <w:spacing w:after="60" w:line="360" w:lineRule="exact"/>
        <w:ind w:firstLine="720"/>
        <w:jc w:val="both"/>
        <w:rPr>
          <w:sz w:val="28"/>
          <w:szCs w:val="28"/>
          <w:lang w:val="nl-NL"/>
        </w:rPr>
      </w:pPr>
      <w:r w:rsidRPr="009B4B00">
        <w:rPr>
          <w:sz w:val="28"/>
          <w:szCs w:val="28"/>
          <w:lang w:val="nl-NL"/>
        </w:rPr>
        <w:t>a)Chính phủ thực hiện chức năng chủ sở hữu và thống nhất quản lý tài sản kết cấu hạ tầng đường sắt do nhà nước đầu tư;</w:t>
      </w:r>
    </w:p>
    <w:p w:rsidR="00DE35C5" w:rsidRPr="009B4B00" w:rsidRDefault="00DE35C5" w:rsidP="009B4B00">
      <w:pPr>
        <w:spacing w:after="60" w:line="360" w:lineRule="exact"/>
        <w:ind w:firstLine="720"/>
        <w:jc w:val="both"/>
        <w:rPr>
          <w:sz w:val="28"/>
          <w:szCs w:val="28"/>
          <w:lang w:val="nl-NL"/>
        </w:rPr>
      </w:pPr>
      <w:r w:rsidRPr="009B4B00">
        <w:rPr>
          <w:sz w:val="28"/>
          <w:szCs w:val="28"/>
          <w:lang w:val="nl-NL"/>
        </w:rPr>
        <w:t>b) Bộ GTVT thực hiện chức năng đại diện chủ sở hữu</w:t>
      </w:r>
      <w:r w:rsidR="002C3918" w:rsidRPr="009B4B00">
        <w:rPr>
          <w:sz w:val="28"/>
          <w:szCs w:val="28"/>
          <w:lang w:val="nl-NL"/>
        </w:rPr>
        <w:t>, thực hiện quyền và nghĩa vụ của chủ sở hữu theo phân công, phân cấp của Chính phủ đối với đường sắt quốc gia.</w:t>
      </w:r>
    </w:p>
    <w:p w:rsidR="002C3918" w:rsidRPr="009B4B00" w:rsidRDefault="002C3918" w:rsidP="009B4B00">
      <w:pPr>
        <w:spacing w:after="60" w:line="360" w:lineRule="exact"/>
        <w:ind w:firstLine="720"/>
        <w:jc w:val="both"/>
        <w:rPr>
          <w:sz w:val="28"/>
          <w:szCs w:val="28"/>
          <w:lang w:val="nl-NL"/>
        </w:rPr>
      </w:pPr>
      <w:r w:rsidRPr="009B4B00">
        <w:rPr>
          <w:sz w:val="28"/>
          <w:szCs w:val="28"/>
          <w:lang w:val="nl-NL"/>
        </w:rPr>
        <w:t>c) UBND cấp tỉnh thực hiện chức năng đại diện chủ sở hữu, thực hiện quyền và nghĩa vụ của chủ sở hữu theo phân công, phân cấp của Chính phủ đối với đường sắt đô thị.</w:t>
      </w:r>
    </w:p>
    <w:p w:rsidR="002C3918" w:rsidRPr="009B4B00" w:rsidRDefault="002C3918" w:rsidP="009B4B00">
      <w:pPr>
        <w:spacing w:after="60" w:line="360" w:lineRule="exact"/>
        <w:ind w:firstLine="720"/>
        <w:jc w:val="both"/>
        <w:rPr>
          <w:sz w:val="28"/>
          <w:szCs w:val="28"/>
          <w:lang w:val="nl-NL"/>
        </w:rPr>
      </w:pPr>
      <w:r w:rsidRPr="009B4B00">
        <w:rPr>
          <w:sz w:val="28"/>
          <w:szCs w:val="28"/>
          <w:lang w:val="nl-NL"/>
        </w:rPr>
        <w:t>d) Doanh nghiệp kinh doanh kết cấu hạ tầng đường sắt quản lý, sử dụng kết cấu hạ tầng đường sắt do nhà nước đầu tư  để kinh doanh theo qui định của pháp luật.</w:t>
      </w:r>
    </w:p>
    <w:p w:rsidR="002C3918" w:rsidRPr="009B4B00" w:rsidRDefault="002C3918" w:rsidP="009B4B00">
      <w:pPr>
        <w:spacing w:after="60" w:line="360" w:lineRule="exact"/>
        <w:ind w:firstLine="720"/>
        <w:jc w:val="both"/>
        <w:rPr>
          <w:sz w:val="28"/>
          <w:szCs w:val="28"/>
          <w:lang w:val="nl-NL"/>
        </w:rPr>
      </w:pPr>
      <w:r w:rsidRPr="009B4B00">
        <w:rPr>
          <w:sz w:val="28"/>
          <w:szCs w:val="28"/>
          <w:lang w:val="nl-NL"/>
        </w:rPr>
        <w:t>3. Chính phủ qui định chi tiết nội dung quản lý, sử dụng tài sản kết cấu hạ tần</w:t>
      </w:r>
      <w:r w:rsidR="009B4B00" w:rsidRPr="009B4B00">
        <w:rPr>
          <w:sz w:val="28"/>
          <w:szCs w:val="28"/>
          <w:lang w:val="nl-NL"/>
        </w:rPr>
        <w:t>g đường sắt do nhà nước đầu tư.”</w:t>
      </w:r>
    </w:p>
    <w:p w:rsidR="008A4EC3" w:rsidRPr="009B4B00" w:rsidRDefault="008A4EC3" w:rsidP="009B4B00">
      <w:pPr>
        <w:spacing w:after="60" w:line="360" w:lineRule="exact"/>
        <w:ind w:firstLine="720"/>
        <w:jc w:val="both"/>
        <w:rPr>
          <w:b/>
          <w:sz w:val="28"/>
          <w:szCs w:val="28"/>
        </w:rPr>
      </w:pPr>
      <w:r w:rsidRPr="009B4B00">
        <w:rPr>
          <w:b/>
          <w:sz w:val="28"/>
          <w:szCs w:val="28"/>
          <w:lang w:val="nl-NL"/>
        </w:rPr>
        <w:t>8.</w:t>
      </w:r>
      <w:r w:rsidRPr="009B4B00">
        <w:rPr>
          <w:b/>
          <w:sz w:val="28"/>
          <w:szCs w:val="28"/>
        </w:rPr>
        <w:t xml:space="preserve">Điều 16: Đất dành cho đường sắt: </w:t>
      </w:r>
    </w:p>
    <w:p w:rsidR="008A4EC3" w:rsidRPr="009B4B00" w:rsidRDefault="008A4EC3" w:rsidP="009B4B00">
      <w:pPr>
        <w:spacing w:after="60" w:line="360" w:lineRule="exact"/>
        <w:ind w:firstLine="720"/>
        <w:jc w:val="both"/>
        <w:rPr>
          <w:sz w:val="28"/>
          <w:szCs w:val="28"/>
        </w:rPr>
      </w:pPr>
      <w:r w:rsidRPr="009B4B00">
        <w:rPr>
          <w:sz w:val="28"/>
          <w:szCs w:val="28"/>
        </w:rPr>
        <w:t xml:space="preserve">8.1. Điểm a, Khoản 3, Điều 16: </w:t>
      </w:r>
    </w:p>
    <w:p w:rsidR="008A4EC3" w:rsidRPr="009B4B00" w:rsidRDefault="008A4EC3" w:rsidP="009B4B00">
      <w:pPr>
        <w:spacing w:after="60" w:line="360" w:lineRule="exact"/>
        <w:ind w:firstLine="720"/>
        <w:jc w:val="both"/>
        <w:rPr>
          <w:sz w:val="28"/>
          <w:szCs w:val="28"/>
        </w:rPr>
      </w:pPr>
      <w:r w:rsidRPr="009B4B00">
        <w:rPr>
          <w:sz w:val="28"/>
          <w:szCs w:val="28"/>
        </w:rPr>
        <w:t xml:space="preserve">+ Căn cứ pháp lý: Việc bố trí sử dụng </w:t>
      </w:r>
      <w:r w:rsidRPr="009B4B00">
        <w:rPr>
          <w:sz w:val="28"/>
          <w:szCs w:val="28"/>
          <w:u w:val="single"/>
        </w:rPr>
        <w:t>diện tích trụ sở làm việc</w:t>
      </w:r>
      <w:r w:rsidRPr="009B4B00">
        <w:rPr>
          <w:sz w:val="28"/>
          <w:szCs w:val="28"/>
        </w:rPr>
        <w:t xml:space="preserve"> (đất để xây dựng trụ sở) do các cơ quan, đơn vị thực hiện trên cơ sở số lượng cán bộ, tổ chức, bộ máy và theo </w:t>
      </w:r>
      <w:r w:rsidRPr="009B4B00">
        <w:rPr>
          <w:sz w:val="28"/>
          <w:szCs w:val="28"/>
          <w:u w:val="single"/>
        </w:rPr>
        <w:t>tiêu chuẩn, định mức sử dụng trụ sở làm việc</w:t>
      </w:r>
      <w:r w:rsidRPr="009B4B00">
        <w:rPr>
          <w:sz w:val="28"/>
          <w:szCs w:val="28"/>
        </w:rPr>
        <w:t xml:space="preserve"> (Quyết định số 147/1999/QĐ-TTg ngày 5/7/1999 và được sửa đổi, bổ sung tại Quyết định số </w:t>
      </w:r>
      <w:hyperlink r:id="rId7" w:history="1">
        <w:r w:rsidRPr="009B4B00">
          <w:rPr>
            <w:sz w:val="28"/>
            <w:szCs w:val="28"/>
          </w:rPr>
          <w:t>260/2006/QĐ-TTg</w:t>
        </w:r>
      </w:hyperlink>
      <w:r w:rsidRPr="009B4B00">
        <w:rPr>
          <w:sz w:val="28"/>
          <w:szCs w:val="28"/>
        </w:rPr>
        <w:t> ngày 14/11/2006); tiêu chuẩn, định mức sử dụng trụ sở làm việc của cơ quan Nhà nước tại xã, phường, thị trấn (Quyết định số </w:t>
      </w:r>
      <w:hyperlink r:id="rId8" w:history="1">
        <w:r w:rsidRPr="009B4B00">
          <w:rPr>
            <w:sz w:val="28"/>
            <w:szCs w:val="28"/>
          </w:rPr>
          <w:t>23/2012/QĐ-TTg</w:t>
        </w:r>
      </w:hyperlink>
      <w:r w:rsidRPr="009B4B00">
        <w:rPr>
          <w:sz w:val="28"/>
          <w:szCs w:val="28"/>
        </w:rPr>
        <w:t xml:space="preserve"> ngày 31/5/2012). </w:t>
      </w:r>
    </w:p>
    <w:p w:rsidR="008A4EC3" w:rsidRPr="009B4B00" w:rsidRDefault="008A4EC3" w:rsidP="009B4B00">
      <w:pPr>
        <w:spacing w:after="60" w:line="360" w:lineRule="exact"/>
        <w:ind w:firstLine="720"/>
        <w:jc w:val="both"/>
        <w:rPr>
          <w:i/>
          <w:sz w:val="28"/>
          <w:szCs w:val="28"/>
        </w:rPr>
      </w:pPr>
      <w:r w:rsidRPr="009B4B00">
        <w:rPr>
          <w:sz w:val="28"/>
          <w:szCs w:val="28"/>
        </w:rPr>
        <w:t xml:space="preserve">Theo quy định tại Khoản 2, Điều 8, Luật ban hành văn bản quy phạm pháp luật: </w:t>
      </w:r>
      <w:r w:rsidRPr="009B4B00">
        <w:rPr>
          <w:i/>
          <w:sz w:val="28"/>
          <w:szCs w:val="28"/>
        </w:rPr>
        <w:t xml:space="preserve">“Văn bản quy phạm pháp luật phải quy định cụ thể nội dung cần điều chỉnh, không quy định chung chung, </w:t>
      </w:r>
      <w:r w:rsidRPr="009B4B00">
        <w:rPr>
          <w:i/>
          <w:sz w:val="28"/>
          <w:szCs w:val="28"/>
          <w:u w:val="single"/>
        </w:rPr>
        <w:t>không quy định lại các nội dung đã được quy định trong văn bản quy phạm pháp luật khác</w:t>
      </w:r>
      <w:r w:rsidRPr="009B4B00">
        <w:rPr>
          <w:i/>
          <w:sz w:val="28"/>
          <w:szCs w:val="28"/>
        </w:rPr>
        <w:t>”.</w:t>
      </w:r>
    </w:p>
    <w:p w:rsidR="008A4EC3" w:rsidRPr="009B4B00" w:rsidRDefault="008A4EC3" w:rsidP="009B4B00">
      <w:pPr>
        <w:spacing w:after="60" w:line="360" w:lineRule="exact"/>
        <w:ind w:firstLine="720"/>
        <w:jc w:val="both"/>
        <w:rPr>
          <w:sz w:val="28"/>
          <w:szCs w:val="28"/>
        </w:rPr>
      </w:pPr>
      <w:r w:rsidRPr="009B4B00">
        <w:rPr>
          <w:sz w:val="28"/>
          <w:szCs w:val="28"/>
        </w:rPr>
        <w:t>Do vậy, trụ sở làm việc của các cơ quan nhà nước đã có văn bản quy phạm pháp luật điều chỉnh nên không quy định lại tại Luật Đường sắt.</w:t>
      </w:r>
    </w:p>
    <w:p w:rsidR="008A4EC3" w:rsidRPr="009B4B00" w:rsidRDefault="008A4EC3" w:rsidP="009B4B00">
      <w:pPr>
        <w:spacing w:after="60" w:line="360" w:lineRule="exact"/>
        <w:ind w:firstLine="720"/>
        <w:jc w:val="both"/>
        <w:rPr>
          <w:sz w:val="28"/>
          <w:szCs w:val="28"/>
        </w:rPr>
      </w:pPr>
      <w:r w:rsidRPr="009B4B00">
        <w:rPr>
          <w:sz w:val="28"/>
          <w:szCs w:val="28"/>
        </w:rPr>
        <w:t>+ Việc bố trí “</w:t>
      </w:r>
      <w:r w:rsidRPr="009B4B00">
        <w:rPr>
          <w:i/>
          <w:sz w:val="28"/>
          <w:szCs w:val="28"/>
        </w:rPr>
        <w:t xml:space="preserve">đất để xây dựng trụ sở </w:t>
      </w:r>
      <w:r w:rsidRPr="009B4B00">
        <w:rPr>
          <w:i/>
          <w:sz w:val="28"/>
          <w:szCs w:val="28"/>
          <w:u w:val="single"/>
        </w:rPr>
        <w:t>các cơ quan quản lý nhà nước</w:t>
      </w:r>
      <w:r w:rsidRPr="009B4B00">
        <w:rPr>
          <w:i/>
          <w:sz w:val="28"/>
          <w:szCs w:val="28"/>
        </w:rPr>
        <w:t xml:space="preserve"> hoạt động thường xuyên tại các ga”</w:t>
      </w:r>
      <w:r w:rsidRPr="009B4B00">
        <w:rPr>
          <w:sz w:val="28"/>
          <w:szCs w:val="28"/>
        </w:rPr>
        <w:t xml:space="preserve"> sẽ tạo ra cơ sở pháp lý cho mọi cơ quan có liên quan (Hải quan, biên phòng, kiểm lâm, quản lý thị trường, vệ sinh dịch tễ…) yêu cầu được cấp đất xây dựng trụ sở tại ga; dẫn đến đến hoạt động kinh doanh của doanh nghiệp bị ảnh hưởng, không đúng với quy hoạch quản lý và sử dụng đất của nhà nước. (Đất tại ga thuộc kết cấu hạ tầng đường sắt do nhà nước giao cho doanh nghiệp khai thác kinh doanh);</w:t>
      </w:r>
    </w:p>
    <w:p w:rsidR="008A4EC3" w:rsidRPr="009B4B00" w:rsidRDefault="008A4EC3" w:rsidP="009B4B00">
      <w:pPr>
        <w:spacing w:after="60" w:line="360" w:lineRule="exact"/>
        <w:ind w:firstLine="720"/>
        <w:jc w:val="both"/>
        <w:rPr>
          <w:sz w:val="28"/>
          <w:szCs w:val="28"/>
        </w:rPr>
      </w:pPr>
      <w:r w:rsidRPr="009B4B00">
        <w:rPr>
          <w:sz w:val="28"/>
          <w:szCs w:val="28"/>
        </w:rPr>
        <w:lastRenderedPageBreak/>
        <w:t>Từ những căn cứ nêu trên, Tổng công ty Đường sắt Việt Nam đề nghị bỏ Điểm a, Khoản 3, Điều 16 cho phù hợp với quy định của pháp luật và thực tiễn điều hành sản xuất kinh doanh tại doanh nghiệp.</w:t>
      </w:r>
    </w:p>
    <w:p w:rsidR="008A4EC3" w:rsidRPr="009B4B00" w:rsidRDefault="008A4EC3" w:rsidP="009B4B00">
      <w:pPr>
        <w:spacing w:after="60" w:line="360" w:lineRule="exact"/>
        <w:ind w:firstLine="720"/>
        <w:rPr>
          <w:sz w:val="28"/>
          <w:szCs w:val="28"/>
        </w:rPr>
      </w:pPr>
      <w:r w:rsidRPr="009B4B00">
        <w:rPr>
          <w:sz w:val="28"/>
          <w:szCs w:val="28"/>
        </w:rPr>
        <w:t>8.2. Khoản 4, khoản 5, khoản 6, Điều 16:</w:t>
      </w:r>
    </w:p>
    <w:p w:rsidR="008A4EC3" w:rsidRPr="009B4B00" w:rsidRDefault="008A4EC3" w:rsidP="009B4B00">
      <w:pPr>
        <w:spacing w:after="60" w:line="360" w:lineRule="exact"/>
        <w:ind w:firstLine="720"/>
        <w:rPr>
          <w:sz w:val="28"/>
          <w:szCs w:val="28"/>
        </w:rPr>
      </w:pPr>
      <w:r w:rsidRPr="009B4B00">
        <w:rPr>
          <w:sz w:val="28"/>
          <w:szCs w:val="28"/>
        </w:rPr>
        <w:t>- Căn cứ Luật đất đai:</w:t>
      </w:r>
    </w:p>
    <w:p w:rsidR="008A4EC3" w:rsidRPr="009B4B00" w:rsidRDefault="008A4EC3" w:rsidP="009B4B00">
      <w:pPr>
        <w:spacing w:after="60" w:line="360" w:lineRule="exact"/>
        <w:ind w:firstLine="720"/>
        <w:jc w:val="both"/>
        <w:textAlignment w:val="baseline"/>
        <w:rPr>
          <w:b/>
          <w:i/>
          <w:sz w:val="28"/>
          <w:szCs w:val="28"/>
        </w:rPr>
      </w:pPr>
      <w:bookmarkStart w:id="26" w:name="dieu_4"/>
      <w:r w:rsidRPr="009B4B00">
        <w:rPr>
          <w:b/>
          <w:i/>
          <w:sz w:val="28"/>
          <w:szCs w:val="28"/>
        </w:rPr>
        <w:t>Điều 4. Sở hữu đất đai</w:t>
      </w:r>
      <w:bookmarkEnd w:id="26"/>
    </w:p>
    <w:p w:rsidR="008A4EC3" w:rsidRPr="009B4B00" w:rsidRDefault="008A4EC3" w:rsidP="009B4B00">
      <w:pPr>
        <w:spacing w:after="60" w:line="360" w:lineRule="exact"/>
        <w:ind w:firstLine="720"/>
        <w:jc w:val="both"/>
        <w:textAlignment w:val="baseline"/>
        <w:rPr>
          <w:i/>
          <w:sz w:val="28"/>
          <w:szCs w:val="28"/>
        </w:rPr>
      </w:pPr>
      <w:r w:rsidRPr="009B4B00">
        <w:rPr>
          <w:i/>
          <w:sz w:val="28"/>
          <w:szCs w:val="28"/>
          <w:u w:val="single"/>
        </w:rPr>
        <w:t>Đất đai thuộc sở hữu toàn dân do Nhà nước đại diện chủ sở hữu và thống nhất quản lý</w:t>
      </w:r>
      <w:r w:rsidRPr="009B4B00">
        <w:rPr>
          <w:i/>
          <w:sz w:val="28"/>
          <w:szCs w:val="28"/>
        </w:rPr>
        <w:t xml:space="preserve">. </w:t>
      </w:r>
      <w:r w:rsidRPr="009B4B00">
        <w:rPr>
          <w:i/>
          <w:sz w:val="28"/>
          <w:szCs w:val="28"/>
          <w:u w:val="single"/>
        </w:rPr>
        <w:t xml:space="preserve">Nhà nước trao quyền sử dụng đất cho người sử dụng đất </w:t>
      </w:r>
      <w:r w:rsidRPr="009B4B00">
        <w:rPr>
          <w:i/>
          <w:sz w:val="28"/>
          <w:szCs w:val="28"/>
        </w:rPr>
        <w:t>theo quy định của Luật này.</w:t>
      </w:r>
    </w:p>
    <w:p w:rsidR="008A4EC3" w:rsidRPr="009B4B00" w:rsidRDefault="008A4EC3" w:rsidP="009B4B00">
      <w:pPr>
        <w:spacing w:after="60" w:line="360" w:lineRule="exact"/>
        <w:ind w:firstLine="720"/>
        <w:jc w:val="both"/>
        <w:rPr>
          <w:i/>
          <w:sz w:val="28"/>
          <w:szCs w:val="28"/>
        </w:rPr>
      </w:pPr>
      <w:r w:rsidRPr="009B4B00">
        <w:rPr>
          <w:b/>
          <w:i/>
          <w:sz w:val="28"/>
          <w:szCs w:val="28"/>
        </w:rPr>
        <w:t>Điều 6.Khoản 3.</w:t>
      </w:r>
      <w:r w:rsidRPr="009B4B00">
        <w:rPr>
          <w:i/>
          <w:sz w:val="28"/>
          <w:szCs w:val="28"/>
          <w:u w:val="single"/>
        </w:rPr>
        <w:t>Người sử dụng đất thực hiện quyền, nghĩa vụ của mình</w:t>
      </w:r>
      <w:r w:rsidRPr="009B4B00">
        <w:rPr>
          <w:i/>
          <w:sz w:val="28"/>
          <w:szCs w:val="28"/>
        </w:rPr>
        <w:t xml:space="preserve"> trong thời hạn sử dụng đất theo quy định của Luật này và quy định khác của pháp luật có liên quan. </w:t>
      </w:r>
    </w:p>
    <w:p w:rsidR="008A4EC3" w:rsidRPr="009B4B00" w:rsidRDefault="008A4EC3" w:rsidP="009B4B00">
      <w:pPr>
        <w:spacing w:after="60" w:line="360" w:lineRule="exact"/>
        <w:ind w:firstLine="720"/>
        <w:jc w:val="both"/>
        <w:textAlignment w:val="baseline"/>
        <w:rPr>
          <w:b/>
          <w:i/>
          <w:sz w:val="28"/>
          <w:szCs w:val="28"/>
        </w:rPr>
      </w:pPr>
      <w:bookmarkStart w:id="27" w:name="dieu_24"/>
      <w:r w:rsidRPr="009B4B00">
        <w:rPr>
          <w:b/>
          <w:i/>
          <w:sz w:val="28"/>
          <w:szCs w:val="28"/>
        </w:rPr>
        <w:t>Điều 24. Cơ quan quản lý đất đai</w:t>
      </w:r>
      <w:bookmarkEnd w:id="27"/>
    </w:p>
    <w:p w:rsidR="008A4EC3" w:rsidRPr="009B4B00" w:rsidRDefault="008A4EC3" w:rsidP="009B4B00">
      <w:pPr>
        <w:spacing w:after="60" w:line="360" w:lineRule="exact"/>
        <w:ind w:firstLine="720"/>
        <w:jc w:val="both"/>
        <w:textAlignment w:val="baseline"/>
        <w:rPr>
          <w:i/>
          <w:sz w:val="28"/>
          <w:szCs w:val="28"/>
        </w:rPr>
      </w:pPr>
      <w:r w:rsidRPr="009B4B00">
        <w:rPr>
          <w:i/>
          <w:sz w:val="28"/>
          <w:szCs w:val="28"/>
        </w:rPr>
        <w:t>1. Hệ thống tổ chức cơ quan quản lý đất đai được tổ chức thống nhất từ trung ương đến địa phương.</w:t>
      </w:r>
    </w:p>
    <w:p w:rsidR="008A4EC3" w:rsidRPr="009B4B00" w:rsidRDefault="008A4EC3" w:rsidP="009B4B00">
      <w:pPr>
        <w:spacing w:after="60" w:line="360" w:lineRule="exact"/>
        <w:ind w:firstLine="720"/>
        <w:jc w:val="both"/>
        <w:textAlignment w:val="baseline"/>
        <w:rPr>
          <w:i/>
          <w:sz w:val="28"/>
          <w:szCs w:val="28"/>
          <w:u w:val="single"/>
        </w:rPr>
      </w:pPr>
      <w:r w:rsidRPr="009B4B00">
        <w:rPr>
          <w:i/>
          <w:sz w:val="28"/>
          <w:szCs w:val="28"/>
        </w:rPr>
        <w:t xml:space="preserve">2. </w:t>
      </w:r>
      <w:r w:rsidRPr="009B4B00">
        <w:rPr>
          <w:i/>
          <w:sz w:val="28"/>
          <w:szCs w:val="28"/>
          <w:u w:val="single"/>
        </w:rPr>
        <w:t>Cơ quan quản lý nhà nước về đất đai ở trung ương là Bộ Tài nguyên và Môi trường.</w:t>
      </w:r>
    </w:p>
    <w:p w:rsidR="008A4EC3" w:rsidRPr="009B4B00" w:rsidRDefault="008A4EC3" w:rsidP="009B4B00">
      <w:pPr>
        <w:spacing w:after="60" w:line="360" w:lineRule="exact"/>
        <w:ind w:firstLine="720"/>
        <w:jc w:val="both"/>
        <w:textAlignment w:val="baseline"/>
        <w:rPr>
          <w:i/>
          <w:sz w:val="28"/>
          <w:szCs w:val="28"/>
        </w:rPr>
      </w:pPr>
      <w:r w:rsidRPr="009B4B00">
        <w:rPr>
          <w:i/>
          <w:sz w:val="28"/>
          <w:szCs w:val="28"/>
          <w:u w:val="single"/>
        </w:rPr>
        <w:t>Cơ quan quản lý đất đai ở địa phương được thành lập ở tỉnh, thành phố trực thuộc trung ương và ở huyện, quận, thị xã, thành phố thuộc tỉnh</w:t>
      </w:r>
      <w:r w:rsidRPr="009B4B00">
        <w:rPr>
          <w:i/>
          <w:sz w:val="28"/>
          <w:szCs w:val="28"/>
        </w:rPr>
        <w:t>; tổ chức dịch vụ công về đất đai được thành lập và hoạt động theo quy định của Chính phủ.</w:t>
      </w:r>
    </w:p>
    <w:p w:rsidR="008A4EC3" w:rsidRPr="009B4B00" w:rsidRDefault="008A4EC3" w:rsidP="009B4B00">
      <w:pPr>
        <w:spacing w:after="60" w:line="360" w:lineRule="exact"/>
        <w:ind w:firstLine="720"/>
        <w:jc w:val="both"/>
        <w:rPr>
          <w:sz w:val="28"/>
          <w:szCs w:val="28"/>
        </w:rPr>
      </w:pPr>
      <w:r w:rsidRPr="009B4B00">
        <w:rPr>
          <w:sz w:val="28"/>
          <w:szCs w:val="28"/>
        </w:rPr>
        <w:t xml:space="preserve">- Theo quy định Luật Đất đai cho thấy chủ sử dụng đất chỉ có thể giao cho một chủ thể (hoặc cơ quan nhà nước hoặc doanh nghiệp), người được giao đất phải thực hiện các quyền và nghĩa vụ đối với đất được giao theo qui định.  </w:t>
      </w:r>
    </w:p>
    <w:p w:rsidR="008A4EC3" w:rsidRPr="009B4B00" w:rsidRDefault="008A4EC3" w:rsidP="009B4B00">
      <w:pPr>
        <w:spacing w:after="60" w:line="360" w:lineRule="exact"/>
        <w:ind w:firstLine="720"/>
        <w:jc w:val="both"/>
        <w:rPr>
          <w:sz w:val="28"/>
          <w:szCs w:val="28"/>
        </w:rPr>
      </w:pPr>
      <w:r w:rsidRPr="009B4B00">
        <w:rPr>
          <w:sz w:val="28"/>
          <w:szCs w:val="28"/>
        </w:rPr>
        <w:t>Trường hợp chủ sử dụng đất là cơ quan nhà nước trực tiếp quản lý thì phải tổ chức bộ máy quản lý để thực hiện các quyền và nghĩa vụ của mình theo Luật định. Đồng thời tại Khoản 6 có quy định “</w:t>
      </w:r>
      <w:r w:rsidRPr="009B4B00">
        <w:rPr>
          <w:i/>
          <w:sz w:val="28"/>
          <w:szCs w:val="28"/>
        </w:rPr>
        <w:t>chủ sử dụngđất</w:t>
      </w:r>
      <w:r w:rsidRPr="009B4B00">
        <w:rPr>
          <w:sz w:val="28"/>
          <w:szCs w:val="28"/>
        </w:rPr>
        <w:t>” không được “</w:t>
      </w:r>
      <w:r w:rsidRPr="009B4B00">
        <w:rPr>
          <w:i/>
          <w:sz w:val="28"/>
          <w:szCs w:val="28"/>
        </w:rPr>
        <w:t>cho thuê quyền sử dụng đất”</w:t>
      </w:r>
      <w:r w:rsidRPr="009B4B00">
        <w:rPr>
          <w:sz w:val="28"/>
          <w:szCs w:val="28"/>
        </w:rPr>
        <w:t xml:space="preserve"> lại mâu thuẫn với Điểm b, Khoản 5 về quyền được cho thuê.</w:t>
      </w:r>
    </w:p>
    <w:p w:rsidR="008A4EC3" w:rsidRPr="009B4B00" w:rsidRDefault="008A4EC3" w:rsidP="009B4B00">
      <w:pPr>
        <w:spacing w:after="60" w:line="360" w:lineRule="exact"/>
        <w:ind w:firstLine="720"/>
        <w:jc w:val="both"/>
        <w:rPr>
          <w:sz w:val="28"/>
          <w:szCs w:val="28"/>
        </w:rPr>
      </w:pPr>
      <w:r w:rsidRPr="009B4B00">
        <w:rPr>
          <w:sz w:val="28"/>
          <w:szCs w:val="28"/>
        </w:rPr>
        <w:t>Hơn nữa, việc xây dựng dự thảo không nên áp dụng theo điều khoản tương tự như các ngành khác, vì đường sắt là ngành đặc thù, có diện tích đất đai trải dài khắp đất nước. Việc quản lý đất dành cho đường sắt cũng sẽ xuất hiện một bộ máy quản lý cồng kềnh như đã nói ở trên.</w:t>
      </w:r>
    </w:p>
    <w:p w:rsidR="008A4EC3" w:rsidRPr="009B4B00" w:rsidRDefault="008A4EC3" w:rsidP="009B4B00">
      <w:pPr>
        <w:spacing w:after="60" w:line="360" w:lineRule="exact"/>
        <w:ind w:firstLine="720"/>
        <w:jc w:val="both"/>
        <w:rPr>
          <w:sz w:val="28"/>
          <w:szCs w:val="28"/>
        </w:rPr>
      </w:pPr>
      <w:r w:rsidRPr="009B4B00">
        <w:rPr>
          <w:sz w:val="28"/>
          <w:szCs w:val="28"/>
        </w:rPr>
        <w:t>- Từ những phân tích nêu trên, Tổng công ty Đường sắt Việt Nam đề nghị bỏ các khoản 3,4, 5, 6,</w:t>
      </w:r>
      <w:r w:rsidR="00534E68" w:rsidRPr="009B4B00">
        <w:rPr>
          <w:sz w:val="28"/>
          <w:szCs w:val="28"/>
        </w:rPr>
        <w:t xml:space="preserve">7, 8 </w:t>
      </w:r>
      <w:r w:rsidRPr="009B4B00">
        <w:rPr>
          <w:sz w:val="28"/>
          <w:szCs w:val="28"/>
        </w:rPr>
        <w:t xml:space="preserve"> Điều 16 và viết lại  như sau : </w:t>
      </w:r>
    </w:p>
    <w:p w:rsidR="008A4EC3" w:rsidRPr="009B4B00" w:rsidRDefault="008A4EC3" w:rsidP="009B4B00">
      <w:pPr>
        <w:spacing w:after="60" w:line="360" w:lineRule="exact"/>
        <w:ind w:firstLine="720"/>
        <w:jc w:val="both"/>
        <w:rPr>
          <w:sz w:val="28"/>
          <w:szCs w:val="28"/>
        </w:rPr>
      </w:pPr>
      <w:r w:rsidRPr="009B4B00">
        <w:rPr>
          <w:sz w:val="28"/>
          <w:szCs w:val="28"/>
        </w:rPr>
        <w:t xml:space="preserve"> 3. Đất dành cho đường sắt tại các khu ga bao gồm</w:t>
      </w:r>
    </w:p>
    <w:p w:rsidR="008A4EC3" w:rsidRPr="009B4B00" w:rsidRDefault="008A4EC3" w:rsidP="009B4B00">
      <w:pPr>
        <w:spacing w:after="60" w:line="360" w:lineRule="exact"/>
        <w:ind w:firstLine="720"/>
        <w:jc w:val="both"/>
        <w:rPr>
          <w:sz w:val="28"/>
          <w:szCs w:val="28"/>
        </w:rPr>
      </w:pPr>
      <w:r w:rsidRPr="009B4B00">
        <w:rPr>
          <w:sz w:val="28"/>
          <w:szCs w:val="28"/>
        </w:rPr>
        <w:t>a) Đất xây dựng các công trình kết cấu hạ tầng đường sắt</w:t>
      </w:r>
    </w:p>
    <w:p w:rsidR="008A4EC3" w:rsidRPr="009B4B00" w:rsidRDefault="008A4EC3" w:rsidP="009B4B00">
      <w:pPr>
        <w:spacing w:after="60" w:line="360" w:lineRule="exact"/>
        <w:ind w:firstLine="720"/>
        <w:jc w:val="both"/>
        <w:rPr>
          <w:sz w:val="28"/>
          <w:szCs w:val="28"/>
        </w:rPr>
      </w:pPr>
      <w:r w:rsidRPr="009B4B00">
        <w:rPr>
          <w:sz w:val="28"/>
          <w:szCs w:val="28"/>
        </w:rPr>
        <w:lastRenderedPageBreak/>
        <w:t>b) Đất xây dựng các công trình kinh doanh thương mại và dịch vụ khác.</w:t>
      </w:r>
    </w:p>
    <w:p w:rsidR="008A4EC3" w:rsidRPr="009B4B00" w:rsidRDefault="008A4EC3" w:rsidP="009B4B00">
      <w:pPr>
        <w:spacing w:after="60" w:line="360" w:lineRule="exact"/>
        <w:ind w:firstLine="720"/>
        <w:jc w:val="both"/>
        <w:rPr>
          <w:sz w:val="28"/>
          <w:szCs w:val="28"/>
        </w:rPr>
      </w:pPr>
      <w:r w:rsidRPr="009B4B00">
        <w:rPr>
          <w:sz w:val="28"/>
          <w:szCs w:val="28"/>
        </w:rPr>
        <w:t>4.</w:t>
      </w:r>
      <w:r w:rsidR="00534E68" w:rsidRPr="009B4B00">
        <w:rPr>
          <w:sz w:val="28"/>
          <w:szCs w:val="28"/>
        </w:rPr>
        <w:t>Trách nhiệm của Uỷ ban nhân dân các cấp</w:t>
      </w:r>
    </w:p>
    <w:p w:rsidR="00534E68" w:rsidRPr="009B4B00" w:rsidRDefault="00534E68" w:rsidP="009B4B00">
      <w:pPr>
        <w:spacing w:after="60" w:line="360" w:lineRule="exact"/>
        <w:ind w:firstLine="720"/>
        <w:jc w:val="both"/>
        <w:rPr>
          <w:sz w:val="28"/>
          <w:szCs w:val="28"/>
        </w:rPr>
      </w:pPr>
      <w:r w:rsidRPr="009B4B00">
        <w:rPr>
          <w:sz w:val="28"/>
          <w:szCs w:val="28"/>
        </w:rPr>
        <w:t>a) Quản lý, bảo vệ phạm vi đất dành cho đường sắt đã được qui hoạch;</w:t>
      </w:r>
    </w:p>
    <w:p w:rsidR="00534E68" w:rsidRPr="009B4B00" w:rsidRDefault="00534E68" w:rsidP="009B4B00">
      <w:pPr>
        <w:spacing w:after="60" w:line="360" w:lineRule="exact"/>
        <w:ind w:firstLine="720"/>
        <w:jc w:val="both"/>
        <w:rPr>
          <w:sz w:val="28"/>
          <w:szCs w:val="28"/>
        </w:rPr>
      </w:pPr>
      <w:r w:rsidRPr="009B4B00">
        <w:rPr>
          <w:sz w:val="28"/>
          <w:szCs w:val="28"/>
        </w:rPr>
        <w:t>b) Cấp giấy chứng nhận quyền sử dụng đất cho tổ chức, cá nhân được giao quyền sử dụng đất theo qui định của pháp luật về đất đai;</w:t>
      </w:r>
    </w:p>
    <w:p w:rsidR="00534E68" w:rsidRPr="009B4B00" w:rsidRDefault="00534E68" w:rsidP="009B4B00">
      <w:pPr>
        <w:spacing w:after="60" w:line="360" w:lineRule="exact"/>
        <w:ind w:firstLine="720"/>
        <w:jc w:val="both"/>
        <w:rPr>
          <w:sz w:val="28"/>
          <w:szCs w:val="28"/>
        </w:rPr>
      </w:pPr>
      <w:r w:rsidRPr="009B4B00">
        <w:rPr>
          <w:sz w:val="28"/>
          <w:szCs w:val="28"/>
        </w:rPr>
        <w:t>5. Trách nhiệm của Bộ giao thông vận tải :</w:t>
      </w:r>
    </w:p>
    <w:p w:rsidR="00534E68" w:rsidRPr="009B4B00" w:rsidRDefault="00534E68" w:rsidP="009B4B00">
      <w:pPr>
        <w:spacing w:after="60" w:line="360" w:lineRule="exact"/>
        <w:ind w:firstLine="720"/>
        <w:jc w:val="both"/>
        <w:rPr>
          <w:sz w:val="28"/>
          <w:szCs w:val="28"/>
        </w:rPr>
      </w:pPr>
      <w:r w:rsidRPr="009B4B00">
        <w:rPr>
          <w:sz w:val="28"/>
          <w:szCs w:val="28"/>
        </w:rPr>
        <w:t>a) Quản lý việc sử dụng đất theo đúng qui hoạch sử dụng đất;</w:t>
      </w:r>
    </w:p>
    <w:p w:rsidR="00534E68" w:rsidRPr="009B4B00" w:rsidRDefault="00534E68" w:rsidP="009B4B00">
      <w:pPr>
        <w:spacing w:after="60" w:line="360" w:lineRule="exact"/>
        <w:ind w:firstLine="720"/>
        <w:jc w:val="both"/>
        <w:rPr>
          <w:sz w:val="28"/>
          <w:szCs w:val="28"/>
        </w:rPr>
      </w:pPr>
      <w:r w:rsidRPr="009B4B00">
        <w:rPr>
          <w:sz w:val="28"/>
          <w:szCs w:val="28"/>
        </w:rPr>
        <w:t>b) Cấp phép xây dựng các công trình kết cấu hạ tầng, thương mại và dịch vụ khác;</w:t>
      </w:r>
    </w:p>
    <w:p w:rsidR="00534E68" w:rsidRPr="009B4B00" w:rsidRDefault="00534E68" w:rsidP="009B4B00">
      <w:pPr>
        <w:spacing w:after="60" w:line="360" w:lineRule="exact"/>
        <w:ind w:firstLine="720"/>
        <w:jc w:val="both"/>
        <w:rPr>
          <w:sz w:val="28"/>
          <w:szCs w:val="28"/>
        </w:rPr>
      </w:pPr>
      <w:r w:rsidRPr="009B4B00">
        <w:rPr>
          <w:sz w:val="28"/>
          <w:szCs w:val="28"/>
        </w:rPr>
        <w:t>6. Trách nhiệm của tổ chức, cá nhân sử dụng đất :</w:t>
      </w:r>
    </w:p>
    <w:p w:rsidR="00534E68" w:rsidRPr="009B4B00" w:rsidRDefault="00534E68" w:rsidP="009B4B00">
      <w:pPr>
        <w:spacing w:after="60" w:line="360" w:lineRule="exact"/>
        <w:ind w:firstLine="720"/>
        <w:jc w:val="both"/>
        <w:rPr>
          <w:sz w:val="28"/>
          <w:szCs w:val="28"/>
        </w:rPr>
      </w:pPr>
      <w:r w:rsidRPr="009B4B00">
        <w:rPr>
          <w:sz w:val="28"/>
          <w:szCs w:val="28"/>
        </w:rPr>
        <w:t>a) Thực hiện các quyền và nghĩa vụ của người sử dụng đất theo qui định của pháp luật về đất đai;</w:t>
      </w:r>
    </w:p>
    <w:p w:rsidR="00534E68" w:rsidRPr="009B4B00" w:rsidRDefault="00534E68" w:rsidP="009B4B00">
      <w:pPr>
        <w:spacing w:after="60" w:line="360" w:lineRule="exact"/>
        <w:ind w:firstLine="720"/>
        <w:jc w:val="both"/>
        <w:rPr>
          <w:sz w:val="28"/>
          <w:szCs w:val="28"/>
        </w:rPr>
      </w:pPr>
      <w:r w:rsidRPr="009B4B00">
        <w:rPr>
          <w:sz w:val="28"/>
          <w:szCs w:val="28"/>
        </w:rPr>
        <w:t>b) Sử dụng đất đúng mục đích theo qui hoạch sử dụng đất.</w:t>
      </w:r>
    </w:p>
    <w:p w:rsidR="008A4EC3" w:rsidRPr="009B4B00" w:rsidRDefault="008A4EC3" w:rsidP="009B4B00">
      <w:pPr>
        <w:spacing w:after="60" w:line="360" w:lineRule="exact"/>
        <w:ind w:firstLine="720"/>
        <w:jc w:val="both"/>
        <w:rPr>
          <w:b/>
          <w:sz w:val="28"/>
          <w:szCs w:val="28"/>
        </w:rPr>
      </w:pPr>
      <w:r w:rsidRPr="009B4B00">
        <w:rPr>
          <w:b/>
          <w:sz w:val="28"/>
          <w:szCs w:val="28"/>
        </w:rPr>
        <w:t>9. Điều 20. Ga đường sắt:</w:t>
      </w:r>
    </w:p>
    <w:p w:rsidR="008A4EC3" w:rsidRPr="009B4B00" w:rsidRDefault="008A4EC3" w:rsidP="009B4B00">
      <w:pPr>
        <w:spacing w:after="60" w:line="360" w:lineRule="exact"/>
        <w:ind w:firstLine="720"/>
        <w:jc w:val="both"/>
        <w:rPr>
          <w:sz w:val="28"/>
          <w:szCs w:val="28"/>
        </w:rPr>
      </w:pPr>
      <w:r w:rsidRPr="009B4B00">
        <w:rPr>
          <w:sz w:val="28"/>
          <w:szCs w:val="28"/>
        </w:rPr>
        <w:t>- Điểm a, Khoản 2: Đề nghị bỏ nội dung: “</w:t>
      </w:r>
      <w:r w:rsidRPr="009B4B00">
        <w:rPr>
          <w:i/>
          <w:sz w:val="28"/>
          <w:szCs w:val="28"/>
        </w:rPr>
        <w:t>phải bố trí trụ sở làm việc cho các cơ quản quản lý nhà nước hoạt động thường xuyên</w:t>
      </w:r>
      <w:r w:rsidRPr="009B4B00">
        <w:rPr>
          <w:sz w:val="28"/>
          <w:szCs w:val="28"/>
        </w:rPr>
        <w:t>”. Lý do: như đã viện dẫn đối với Điểm a, Khoản 3, Điều 16.</w:t>
      </w:r>
    </w:p>
    <w:p w:rsidR="008A4EC3" w:rsidRPr="009B4B00" w:rsidRDefault="008A4EC3" w:rsidP="009B4B00">
      <w:pPr>
        <w:spacing w:after="60" w:line="360" w:lineRule="exact"/>
        <w:ind w:firstLine="720"/>
        <w:jc w:val="both"/>
        <w:rPr>
          <w:sz w:val="28"/>
          <w:szCs w:val="28"/>
        </w:rPr>
      </w:pPr>
      <w:r w:rsidRPr="009B4B00">
        <w:rPr>
          <w:sz w:val="28"/>
          <w:szCs w:val="28"/>
        </w:rPr>
        <w:t xml:space="preserve">- Điểm c, khoản 2, Điều 20: Đề nghị xem xét viết lại nội dung này trên cơ sở Điểm c, khoản 2, Điều 21 Luật ĐS năm 2005 cho nội dung đầy đủ, ngắn gọn hơn. </w:t>
      </w:r>
    </w:p>
    <w:p w:rsidR="008A4EC3" w:rsidRPr="009B4B00" w:rsidRDefault="008A4EC3" w:rsidP="009B4B00">
      <w:pPr>
        <w:spacing w:after="60" w:line="360" w:lineRule="exact"/>
        <w:ind w:firstLine="720"/>
        <w:jc w:val="both"/>
        <w:rPr>
          <w:b/>
          <w:sz w:val="28"/>
          <w:szCs w:val="28"/>
        </w:rPr>
      </w:pPr>
      <w:r w:rsidRPr="009B4B00">
        <w:rPr>
          <w:b/>
          <w:sz w:val="28"/>
          <w:szCs w:val="28"/>
        </w:rPr>
        <w:t>10. Điều 21. Đường sắt giao nhau với đường sắt hoặc với đường bộ</w:t>
      </w:r>
    </w:p>
    <w:p w:rsidR="008A4EC3" w:rsidRPr="009B4B00" w:rsidRDefault="008A4EC3" w:rsidP="009B4B00">
      <w:pPr>
        <w:spacing w:after="60" w:line="360" w:lineRule="exact"/>
        <w:ind w:firstLine="720"/>
        <w:jc w:val="both"/>
        <w:rPr>
          <w:i/>
          <w:sz w:val="28"/>
          <w:szCs w:val="28"/>
        </w:rPr>
      </w:pPr>
      <w:r w:rsidRPr="009B4B00">
        <w:rPr>
          <w:sz w:val="28"/>
          <w:szCs w:val="28"/>
        </w:rPr>
        <w:t>- Điểm c, Khoản 4, Điều 21: Đề nghị đưa nội dung này vào điều khoản chuyển tiếp và bổ sung thêm chủ thể là chính quyền địa phương phải thực hiện biện pháp đảm bảo an toàn giao thông đường sắt, đường bộ. Cụ thể là: “</w:t>
      </w:r>
      <w:r w:rsidRPr="009B4B00">
        <w:rPr>
          <w:i/>
          <w:sz w:val="28"/>
          <w:szCs w:val="28"/>
        </w:rPr>
        <w:t xml:space="preserve">Đối với những lối đi dân sinh…thì </w:t>
      </w:r>
      <w:r w:rsidRPr="009B4B00">
        <w:rPr>
          <w:i/>
          <w:sz w:val="28"/>
          <w:szCs w:val="28"/>
          <w:u w:val="single"/>
        </w:rPr>
        <w:t>chính quyền địa phương</w:t>
      </w:r>
      <w:r w:rsidRPr="009B4B00">
        <w:rPr>
          <w:i/>
          <w:sz w:val="28"/>
          <w:szCs w:val="28"/>
        </w:rPr>
        <w:t xml:space="preserve"> phải thực hiện biện pháp đảm bảo an toàn giao thông đường sắt, đường bộ”.</w:t>
      </w:r>
    </w:p>
    <w:p w:rsidR="008A4EC3" w:rsidRPr="009B4B00" w:rsidRDefault="008A4EC3" w:rsidP="009B4B00">
      <w:pPr>
        <w:spacing w:after="60" w:line="360" w:lineRule="exact"/>
        <w:ind w:firstLine="720"/>
        <w:jc w:val="both"/>
        <w:rPr>
          <w:b/>
          <w:sz w:val="28"/>
          <w:szCs w:val="28"/>
        </w:rPr>
      </w:pPr>
      <w:r w:rsidRPr="009B4B00">
        <w:rPr>
          <w:b/>
          <w:sz w:val="28"/>
          <w:szCs w:val="28"/>
        </w:rPr>
        <w:t xml:space="preserve">11. Điều 25. </w:t>
      </w:r>
      <w:r w:rsidR="00D006F7">
        <w:rPr>
          <w:b/>
          <w:sz w:val="28"/>
          <w:szCs w:val="28"/>
        </w:rPr>
        <w:t>Bảo trì</w:t>
      </w:r>
      <w:r w:rsidR="007F7F9F">
        <w:rPr>
          <w:b/>
          <w:sz w:val="28"/>
          <w:szCs w:val="28"/>
        </w:rPr>
        <w:t xml:space="preserve"> công trình đường sắt</w:t>
      </w:r>
      <w:r w:rsidRPr="009B4B00">
        <w:rPr>
          <w:b/>
          <w:sz w:val="28"/>
          <w:szCs w:val="28"/>
        </w:rPr>
        <w:t xml:space="preserve">: </w:t>
      </w:r>
    </w:p>
    <w:p w:rsidR="008A4EC3" w:rsidRPr="009B4B00" w:rsidRDefault="008A4EC3" w:rsidP="009B4B00">
      <w:pPr>
        <w:spacing w:after="60" w:line="360" w:lineRule="exact"/>
        <w:ind w:firstLine="720"/>
        <w:jc w:val="both"/>
        <w:rPr>
          <w:sz w:val="28"/>
          <w:szCs w:val="28"/>
        </w:rPr>
      </w:pPr>
      <w:r w:rsidRPr="009B4B00">
        <w:rPr>
          <w:b/>
          <w:sz w:val="28"/>
          <w:szCs w:val="28"/>
        </w:rPr>
        <w:t xml:space="preserve">- </w:t>
      </w:r>
      <w:r w:rsidRPr="009B4B00">
        <w:rPr>
          <w:sz w:val="28"/>
          <w:szCs w:val="28"/>
        </w:rPr>
        <w:t>Đề nghị bỏ Điểm c, Khoản 2, Điều 25vì những lý do như sau:</w:t>
      </w:r>
    </w:p>
    <w:p w:rsidR="008A4EC3" w:rsidRPr="009B4B00" w:rsidRDefault="008A4EC3" w:rsidP="009B4B00">
      <w:pPr>
        <w:spacing w:after="60" w:line="360" w:lineRule="exact"/>
        <w:ind w:firstLine="720"/>
        <w:jc w:val="both"/>
        <w:rPr>
          <w:sz w:val="28"/>
          <w:szCs w:val="28"/>
        </w:rPr>
      </w:pPr>
      <w:r w:rsidRPr="009B4B00">
        <w:rPr>
          <w:sz w:val="28"/>
          <w:szCs w:val="28"/>
        </w:rPr>
        <w:t>+ Cơ quan quản lý nhà nước chuyên ngành đường sắt đã thực hiện chức năng quản lý nhà nước được quy định tại Điều 8 – Chương quản lý nhà nước của Dự thảo;</w:t>
      </w:r>
    </w:p>
    <w:p w:rsidR="008A4EC3" w:rsidRPr="009B4B00" w:rsidRDefault="008A4EC3" w:rsidP="009B4B00">
      <w:pPr>
        <w:pStyle w:val="NormalWeb"/>
        <w:spacing w:before="0" w:beforeAutospacing="0" w:after="60" w:afterAutospacing="0" w:line="360" w:lineRule="exact"/>
        <w:ind w:firstLine="720"/>
        <w:jc w:val="both"/>
        <w:textAlignment w:val="baseline"/>
        <w:rPr>
          <w:i/>
          <w:sz w:val="28"/>
          <w:szCs w:val="28"/>
        </w:rPr>
      </w:pPr>
      <w:r w:rsidRPr="009B4B00">
        <w:rPr>
          <w:sz w:val="28"/>
          <w:szCs w:val="28"/>
        </w:rPr>
        <w:t xml:space="preserve">+ Khoản 1, Điều 40, Nghị định số 46/2015/NĐ-CP đã quy định về thẩm quyền và chủ thể thực hiện nhiệm vụ bảo trì, không có cấp trung gian: </w:t>
      </w:r>
      <w:r w:rsidRPr="009B4B00">
        <w:rPr>
          <w:i/>
          <w:sz w:val="28"/>
          <w:szCs w:val="28"/>
        </w:rPr>
        <w:t>“</w:t>
      </w:r>
      <w:r w:rsidRPr="009B4B00">
        <w:rPr>
          <w:i/>
          <w:sz w:val="28"/>
          <w:szCs w:val="28"/>
          <w:u w:val="single"/>
        </w:rPr>
        <w:t>Chủ sở hữu</w:t>
      </w:r>
      <w:r w:rsidRPr="009B4B00">
        <w:rPr>
          <w:b/>
          <w:i/>
          <w:sz w:val="28"/>
          <w:szCs w:val="28"/>
        </w:rPr>
        <w:t xml:space="preserve">hoặc </w:t>
      </w:r>
      <w:r w:rsidRPr="009B4B00">
        <w:rPr>
          <w:i/>
          <w:sz w:val="28"/>
          <w:szCs w:val="28"/>
          <w:u w:val="single"/>
        </w:rPr>
        <w:t>người quản lý sử dụng công trình</w:t>
      </w:r>
      <w:r w:rsidRPr="009B4B00">
        <w:rPr>
          <w:i/>
          <w:sz w:val="28"/>
          <w:szCs w:val="28"/>
        </w:rPr>
        <w:t xml:space="preserve"> tự tổ chức thực hiện việc kiểm tra, bảo dưỡng và sửa chữa công trình theo quy trình bảo trì công trình được phê duyệt nếu đủ điều kiện năng lực hoặc thuê tổ chức có đủ điều kiện năng lực thực hiện”. </w:t>
      </w:r>
    </w:p>
    <w:p w:rsidR="008A4EC3" w:rsidRPr="009B4B00" w:rsidRDefault="008A4EC3" w:rsidP="009B4B00">
      <w:pPr>
        <w:spacing w:after="60" w:line="360" w:lineRule="exact"/>
        <w:ind w:firstLine="720"/>
        <w:jc w:val="both"/>
        <w:rPr>
          <w:sz w:val="28"/>
          <w:szCs w:val="28"/>
        </w:rPr>
      </w:pPr>
      <w:r w:rsidRPr="009B4B00">
        <w:rPr>
          <w:sz w:val="28"/>
          <w:szCs w:val="28"/>
        </w:rPr>
        <w:lastRenderedPageBreak/>
        <w:t>Trường hợp “chủ sở hữu” thực hiện tổ chức bảo trì sẽ cần bộ máy rất lớn rải dọc khắp các tuyến để thực hiện nhiệm vụ, tăng định biên là trái với chủ trương chính sách của Đảng về tinh giảm định biên trong bộ máy công quyền.</w:t>
      </w:r>
      <w:r w:rsidR="006065BC" w:rsidRPr="009B4B00">
        <w:rPr>
          <w:sz w:val="28"/>
          <w:szCs w:val="28"/>
        </w:rPr>
        <w:t>Việc bảo trì luôn gắn với việc quản lý và sử dụng, tách rời các hoạt động này sẽ tạo ra những bất cập đe doa đến an toàn giao thông đường sắt và vi phạm nguyên tắc điều hành tập trung thống nhất trong hoạt động đường sắt.</w:t>
      </w:r>
    </w:p>
    <w:p w:rsidR="008A4EC3" w:rsidRPr="009B4B00" w:rsidRDefault="008A4EC3" w:rsidP="009B4B00">
      <w:pPr>
        <w:spacing w:after="60" w:line="360" w:lineRule="exact"/>
        <w:ind w:firstLine="720"/>
        <w:jc w:val="both"/>
        <w:rPr>
          <w:sz w:val="28"/>
          <w:szCs w:val="28"/>
        </w:rPr>
      </w:pPr>
      <w:r w:rsidRPr="009B4B00">
        <w:rPr>
          <w:sz w:val="28"/>
          <w:szCs w:val="28"/>
        </w:rPr>
        <w:t>+</w:t>
      </w:r>
      <w:r w:rsidR="006065BC" w:rsidRPr="009B4B00">
        <w:rPr>
          <w:sz w:val="28"/>
          <w:szCs w:val="28"/>
        </w:rPr>
        <w:t xml:space="preserve"> Ngoài ra, tại </w:t>
      </w:r>
      <w:r w:rsidRPr="009B4B00">
        <w:rPr>
          <w:sz w:val="28"/>
          <w:szCs w:val="28"/>
        </w:rPr>
        <w:t xml:space="preserve"> Điều 6, Nghị định số 130/ 2013/NĐ-CP về sản xuất và cung ứng sản phẩm dịch vụ công ích có quy định như sau:</w:t>
      </w:r>
    </w:p>
    <w:p w:rsidR="008A4EC3" w:rsidRPr="009B4B00" w:rsidRDefault="008A4EC3" w:rsidP="009B4B00">
      <w:pPr>
        <w:spacing w:after="60" w:line="360" w:lineRule="exact"/>
        <w:ind w:firstLine="720"/>
        <w:jc w:val="both"/>
        <w:rPr>
          <w:i/>
          <w:sz w:val="28"/>
          <w:szCs w:val="28"/>
        </w:rPr>
      </w:pPr>
      <w:r w:rsidRPr="009B4B00">
        <w:rPr>
          <w:i/>
          <w:sz w:val="28"/>
          <w:szCs w:val="28"/>
        </w:rPr>
        <w:t>1.</w:t>
      </w:r>
      <w:r w:rsidRPr="009B4B00">
        <w:rPr>
          <w:sz w:val="28"/>
          <w:szCs w:val="28"/>
        </w:rPr>
        <w:t> </w:t>
      </w:r>
      <w:r w:rsidRPr="009B4B00">
        <w:rPr>
          <w:i/>
          <w:sz w:val="28"/>
          <w:szCs w:val="28"/>
          <w:u w:val="single"/>
        </w:rPr>
        <w:t>Bộ quản lý ngành quyết định phương thức</w:t>
      </w:r>
      <w:r w:rsidRPr="009B4B00">
        <w:rPr>
          <w:i/>
          <w:sz w:val="28"/>
          <w:szCs w:val="28"/>
        </w:rPr>
        <w:t xml:space="preserve"> cung ứng sản phẩm, dịch vụ công ích đối với các sản phẩm, dịch vụ công ích thuộc dự toán chi của ngân sách trung ương và giao cho các đơn vị trực thuộc tổ</w:t>
      </w:r>
      <w:r w:rsidRPr="009B4B00">
        <w:rPr>
          <w:sz w:val="28"/>
          <w:szCs w:val="28"/>
        </w:rPr>
        <w:t> </w:t>
      </w:r>
      <w:r w:rsidRPr="009B4B00">
        <w:rPr>
          <w:i/>
          <w:sz w:val="28"/>
          <w:szCs w:val="28"/>
        </w:rPr>
        <w:t>chức thực hiện theo quy định;</w:t>
      </w:r>
    </w:p>
    <w:p w:rsidR="008A4EC3" w:rsidRPr="009B4B00" w:rsidRDefault="008A4EC3" w:rsidP="009B4B00">
      <w:pPr>
        <w:spacing w:after="60" w:line="360" w:lineRule="exact"/>
        <w:ind w:firstLine="720"/>
        <w:jc w:val="both"/>
        <w:rPr>
          <w:i/>
          <w:sz w:val="28"/>
          <w:szCs w:val="28"/>
        </w:rPr>
      </w:pPr>
      <w:r w:rsidRPr="009B4B00">
        <w:rPr>
          <w:i/>
          <w:sz w:val="28"/>
          <w:szCs w:val="28"/>
        </w:rPr>
        <w:t>3.</w:t>
      </w:r>
      <w:r w:rsidRPr="009B4B00">
        <w:rPr>
          <w:sz w:val="28"/>
          <w:szCs w:val="28"/>
        </w:rPr>
        <w:t> </w:t>
      </w:r>
      <w:r w:rsidRPr="009B4B00">
        <w:rPr>
          <w:i/>
          <w:sz w:val="28"/>
          <w:szCs w:val="28"/>
        </w:rPr>
        <w:t xml:space="preserve">Tập đoàn, </w:t>
      </w:r>
      <w:r w:rsidRPr="009B4B00">
        <w:rPr>
          <w:i/>
          <w:sz w:val="28"/>
          <w:szCs w:val="28"/>
          <w:u w:val="single"/>
        </w:rPr>
        <w:t xml:space="preserve">tổng công ty nhà nước thực hiện </w:t>
      </w:r>
      <w:r w:rsidRPr="009B4B00">
        <w:rPr>
          <w:i/>
          <w:sz w:val="28"/>
          <w:szCs w:val="28"/>
        </w:rPr>
        <w:t>sản xuất và cung ứng sản phẩm, dịch vụ công ích tổ chức đấu thầu, đặt hàng, giao kế hoạch cho các đơn vị thành viên thực hiện theo quy định.</w:t>
      </w:r>
    </w:p>
    <w:p w:rsidR="008A4EC3" w:rsidRPr="009B4B00" w:rsidRDefault="008A4EC3" w:rsidP="009B4B00">
      <w:pPr>
        <w:spacing w:after="60" w:line="360" w:lineRule="exact"/>
        <w:ind w:firstLine="720"/>
        <w:jc w:val="both"/>
        <w:rPr>
          <w:sz w:val="28"/>
          <w:szCs w:val="28"/>
        </w:rPr>
      </w:pPr>
      <w:r w:rsidRPr="009B4B00">
        <w:rPr>
          <w:sz w:val="28"/>
          <w:szCs w:val="28"/>
        </w:rPr>
        <w:t>Từ các căn cứ pháp lý nêu trên cho thấy, việc tổ chức thực hiện bảo trì là nhiệm vụ của doanh nghiệp</w:t>
      </w:r>
      <w:r w:rsidR="006065BC" w:rsidRPr="009B4B00">
        <w:rPr>
          <w:sz w:val="28"/>
          <w:szCs w:val="28"/>
        </w:rPr>
        <w:t xml:space="preserve"> gắn liền với hoạt động quản lý,sử dụng; cơ quan nhà nước thực hiện </w:t>
      </w:r>
      <w:r w:rsidRPr="009B4B00">
        <w:rPr>
          <w:sz w:val="28"/>
          <w:szCs w:val="28"/>
        </w:rPr>
        <w:t xml:space="preserve">việc quản lý nhà nước về công tác bảo trì </w:t>
      </w:r>
      <w:r w:rsidR="006065BC" w:rsidRPr="009B4B00">
        <w:rPr>
          <w:sz w:val="28"/>
          <w:szCs w:val="28"/>
        </w:rPr>
        <w:t xml:space="preserve"> theo</w:t>
      </w:r>
      <w:r w:rsidRPr="009B4B00">
        <w:rPr>
          <w:sz w:val="28"/>
          <w:szCs w:val="28"/>
        </w:rPr>
        <w:t xml:space="preserve"> chức năng</w:t>
      </w:r>
      <w:r w:rsidR="006065BC" w:rsidRPr="009B4B00">
        <w:rPr>
          <w:sz w:val="28"/>
          <w:szCs w:val="28"/>
        </w:rPr>
        <w:t>, nhiệm vụ</w:t>
      </w:r>
      <w:r w:rsidRPr="009B4B00">
        <w:rPr>
          <w:sz w:val="28"/>
          <w:szCs w:val="28"/>
        </w:rPr>
        <w:t xml:space="preserve"> của cơ quan quản lý nhà nước.</w:t>
      </w:r>
      <w:r w:rsidR="006065BC" w:rsidRPr="009B4B00">
        <w:rPr>
          <w:sz w:val="28"/>
          <w:szCs w:val="28"/>
        </w:rPr>
        <w:t xml:space="preserve"> Hơn nữa hoạt động này đã được  điều chỉnh bởi Nghị định 46/NĐ-CP  và Luật Xây dựng; vì vậy, Luật Đường sắt không điều chỉnh hoạt động này tránh chồng chéo giữa các Luật và vi phạm qui định Luật ban hành các văn bản qui phạm pháp luật. </w:t>
      </w:r>
    </w:p>
    <w:p w:rsidR="008A4EC3" w:rsidRPr="009B4B00" w:rsidRDefault="008A4EC3" w:rsidP="009B4B00">
      <w:pPr>
        <w:spacing w:after="60" w:line="360" w:lineRule="exact"/>
        <w:ind w:firstLine="720"/>
        <w:jc w:val="both"/>
        <w:rPr>
          <w:b/>
          <w:sz w:val="28"/>
          <w:szCs w:val="28"/>
        </w:rPr>
      </w:pPr>
      <w:r w:rsidRPr="009B4B00">
        <w:rPr>
          <w:b/>
          <w:sz w:val="28"/>
          <w:szCs w:val="28"/>
        </w:rPr>
        <w:t>12. Điều 31. Trách nhiệm bảo vệ kết cấu hạ tầng đường sắt:</w:t>
      </w:r>
    </w:p>
    <w:p w:rsidR="008A4EC3" w:rsidRPr="009B4B00" w:rsidRDefault="008A4EC3" w:rsidP="009B4B00">
      <w:pPr>
        <w:spacing w:after="60" w:line="360" w:lineRule="exact"/>
        <w:ind w:firstLine="720"/>
        <w:jc w:val="both"/>
        <w:rPr>
          <w:sz w:val="28"/>
          <w:szCs w:val="28"/>
        </w:rPr>
      </w:pPr>
      <w:r w:rsidRPr="009B4B00">
        <w:rPr>
          <w:sz w:val="28"/>
          <w:szCs w:val="28"/>
        </w:rPr>
        <w:t>- Đề nghị bỏ nội dung Điều này và giữ nguyên nội dung tại Điều 36 Luật Đường sắt năm 2005 vì các nội dung bổ sung  mới trong dự thảo thuộc về trách nhiệm quản lý nhà nước đã quy định trong chương quản lý nhà nước. Hơn nữa, viết như dự thảo mới sẽ chồng chéo vai trò, trách nhiệm giữa cơ quan nhà nước và doanh nghiệp.</w:t>
      </w:r>
    </w:p>
    <w:p w:rsidR="008A4EC3" w:rsidRPr="009B4B00" w:rsidRDefault="008A4EC3" w:rsidP="009B4B00">
      <w:pPr>
        <w:spacing w:after="60" w:line="360" w:lineRule="exact"/>
        <w:ind w:firstLine="720"/>
        <w:jc w:val="both"/>
        <w:rPr>
          <w:b/>
          <w:sz w:val="28"/>
          <w:szCs w:val="28"/>
        </w:rPr>
      </w:pPr>
      <w:r w:rsidRPr="009B4B00">
        <w:rPr>
          <w:b/>
          <w:sz w:val="28"/>
          <w:szCs w:val="28"/>
        </w:rPr>
        <w:t>13. Điều 32. Phòng, chống khắc phục hậu quả sự cố, thiên tai, tai nạn đối với kết cấu hạ tầng đường sắt:</w:t>
      </w:r>
    </w:p>
    <w:p w:rsidR="008A4EC3" w:rsidRPr="009B4B00" w:rsidRDefault="008A4EC3" w:rsidP="009B4B00">
      <w:pPr>
        <w:spacing w:after="60" w:line="360" w:lineRule="exact"/>
        <w:ind w:firstLine="720"/>
        <w:jc w:val="both"/>
        <w:rPr>
          <w:sz w:val="28"/>
          <w:szCs w:val="28"/>
        </w:rPr>
      </w:pPr>
      <w:r w:rsidRPr="009B4B00">
        <w:rPr>
          <w:b/>
          <w:sz w:val="28"/>
          <w:szCs w:val="28"/>
        </w:rPr>
        <w:t xml:space="preserve">- </w:t>
      </w:r>
      <w:r w:rsidRPr="009B4B00">
        <w:rPr>
          <w:sz w:val="28"/>
          <w:szCs w:val="28"/>
        </w:rPr>
        <w:t>Đề nghị bỏ nội dung Điều này và giữ nguyên như Điều 37 Luật Đường sắt năm 2005 cho phù hợp với nguyên tắc phòng chống thiên tai. Khi sự cố thiên tai, tai nạn giao thông xảy ra thì:</w:t>
      </w:r>
    </w:p>
    <w:p w:rsidR="008A4EC3" w:rsidRPr="009B4B00" w:rsidRDefault="008A4EC3" w:rsidP="009B4B00">
      <w:pPr>
        <w:spacing w:after="60" w:line="360" w:lineRule="exact"/>
        <w:ind w:firstLine="720"/>
        <w:jc w:val="both"/>
        <w:rPr>
          <w:sz w:val="28"/>
          <w:szCs w:val="28"/>
        </w:rPr>
      </w:pPr>
      <w:r w:rsidRPr="009B4B00">
        <w:rPr>
          <w:sz w:val="28"/>
          <w:szCs w:val="28"/>
        </w:rPr>
        <w:t>+ Liên quan trực tiếp đến chủ thể quản lý khai thác thì giao chủ thể đó chịu trách nhiệm;</w:t>
      </w:r>
    </w:p>
    <w:p w:rsidR="008A4EC3" w:rsidRPr="009B4B00" w:rsidRDefault="008A4EC3" w:rsidP="009B4B00">
      <w:pPr>
        <w:spacing w:after="60" w:line="360" w:lineRule="exact"/>
        <w:ind w:firstLine="720"/>
        <w:jc w:val="both"/>
        <w:rPr>
          <w:sz w:val="28"/>
          <w:szCs w:val="28"/>
        </w:rPr>
      </w:pPr>
      <w:r w:rsidRPr="009B4B00">
        <w:rPr>
          <w:sz w:val="28"/>
          <w:szCs w:val="28"/>
        </w:rPr>
        <w:t xml:space="preserve">+ Khi có sự cố thì chỉ có một đối tượng chỉ huy duy nhất, </w:t>
      </w:r>
      <w:r w:rsidR="00933C4E" w:rsidRPr="009B4B00">
        <w:rPr>
          <w:sz w:val="28"/>
          <w:szCs w:val="28"/>
        </w:rPr>
        <w:t>tránh</w:t>
      </w:r>
      <w:r w:rsidRPr="009B4B00">
        <w:rPr>
          <w:sz w:val="28"/>
          <w:szCs w:val="28"/>
        </w:rPr>
        <w:t xml:space="preserve"> hỗn loạn trong việc </w:t>
      </w:r>
      <w:r w:rsidR="00933C4E" w:rsidRPr="009B4B00">
        <w:rPr>
          <w:sz w:val="28"/>
          <w:szCs w:val="28"/>
        </w:rPr>
        <w:t xml:space="preserve"> chỉ huy </w:t>
      </w:r>
      <w:r w:rsidRPr="009B4B00">
        <w:rPr>
          <w:sz w:val="28"/>
          <w:szCs w:val="28"/>
        </w:rPr>
        <w:t>cứu chữa</w:t>
      </w:r>
      <w:r w:rsidR="00933C4E" w:rsidRPr="009B4B00">
        <w:rPr>
          <w:sz w:val="28"/>
          <w:szCs w:val="28"/>
        </w:rPr>
        <w:t xml:space="preserve"> giao thông trong tình trạng khẩn cấp do lụt bão, thiên tai hoặc tai nạn</w:t>
      </w:r>
      <w:r w:rsidRPr="009B4B00">
        <w:rPr>
          <w:sz w:val="28"/>
          <w:szCs w:val="28"/>
        </w:rPr>
        <w:t>.</w:t>
      </w:r>
    </w:p>
    <w:p w:rsidR="008A4EC3" w:rsidRPr="009B4B00" w:rsidRDefault="008A4EC3" w:rsidP="009B4B00">
      <w:pPr>
        <w:spacing w:after="60" w:line="360" w:lineRule="exact"/>
        <w:ind w:firstLine="720"/>
        <w:jc w:val="both"/>
        <w:rPr>
          <w:b/>
          <w:sz w:val="28"/>
          <w:szCs w:val="28"/>
        </w:rPr>
      </w:pPr>
      <w:r w:rsidRPr="009B4B00">
        <w:rPr>
          <w:b/>
          <w:sz w:val="28"/>
          <w:szCs w:val="28"/>
        </w:rPr>
        <w:lastRenderedPageBreak/>
        <w:t>14. Điều 35. Đăng kiểm phương tiện giao thông đường sắt:</w:t>
      </w:r>
    </w:p>
    <w:p w:rsidR="008A4EC3" w:rsidRPr="009B4B00" w:rsidRDefault="008A4EC3" w:rsidP="009B4B00">
      <w:pPr>
        <w:spacing w:after="60" w:line="360" w:lineRule="exact"/>
        <w:ind w:firstLine="720"/>
        <w:jc w:val="both"/>
        <w:rPr>
          <w:sz w:val="28"/>
          <w:szCs w:val="28"/>
        </w:rPr>
      </w:pPr>
      <w:r w:rsidRPr="009B4B00">
        <w:rPr>
          <w:sz w:val="28"/>
          <w:szCs w:val="28"/>
        </w:rPr>
        <w:t>- Đề nghị bỏ khoản 2.Vì khoản 2 là việc triển khai tổ chức thực hiện khoản 1, thuộc trách nhiệm của Cục đăng kiểm.</w:t>
      </w:r>
    </w:p>
    <w:p w:rsidR="008A4EC3" w:rsidRPr="009B4B00" w:rsidRDefault="008A4EC3" w:rsidP="009B4B00">
      <w:pPr>
        <w:spacing w:after="60" w:line="360" w:lineRule="exact"/>
        <w:ind w:firstLine="720"/>
        <w:jc w:val="both"/>
        <w:rPr>
          <w:b/>
          <w:sz w:val="28"/>
          <w:szCs w:val="28"/>
        </w:rPr>
      </w:pPr>
      <w:r w:rsidRPr="009B4B00">
        <w:rPr>
          <w:b/>
          <w:sz w:val="28"/>
          <w:szCs w:val="28"/>
        </w:rPr>
        <w:t>15. Điều 36. Thông tin, chỉ dẫn và trang thiết bị trên phương tiện giao thông đường sắt:</w:t>
      </w:r>
    </w:p>
    <w:p w:rsidR="008A4EC3" w:rsidRPr="009B4B00" w:rsidRDefault="008A4EC3" w:rsidP="009B4B00">
      <w:pPr>
        <w:spacing w:after="60" w:line="360" w:lineRule="exact"/>
        <w:ind w:firstLine="720"/>
        <w:jc w:val="both"/>
        <w:rPr>
          <w:sz w:val="28"/>
          <w:szCs w:val="28"/>
        </w:rPr>
      </w:pPr>
      <w:r w:rsidRPr="009B4B00">
        <w:rPr>
          <w:sz w:val="28"/>
          <w:szCs w:val="28"/>
        </w:rPr>
        <w:t>- Đề nghị bỏ nội dung:</w:t>
      </w:r>
      <w:r w:rsidRPr="009B4B00">
        <w:rPr>
          <w:i/>
          <w:sz w:val="28"/>
          <w:szCs w:val="28"/>
        </w:rPr>
        <w:t>“và tiện nghi tối thiểu để phục vụ khách hàng</w:t>
      </w:r>
      <w:r w:rsidRPr="009B4B00">
        <w:rPr>
          <w:sz w:val="28"/>
          <w:szCs w:val="28"/>
        </w:rPr>
        <w:t xml:space="preserve">”. Vì: khái niệm tối thiểu không rõ ràng, hơn nữa tiện nghi trên các phương tiện là quyền và nghĩa vụ của doanh nghiệp để lựa chọn khách hàng, phân cấp khách hàng theo nhu cầu và đáp ứng trên cơ sở lựa chọn thị trường để đầu tư. </w:t>
      </w:r>
    </w:p>
    <w:p w:rsidR="008A4EC3" w:rsidRPr="009B4B00" w:rsidRDefault="008A4EC3" w:rsidP="009B4B00">
      <w:pPr>
        <w:spacing w:after="60" w:line="360" w:lineRule="exact"/>
        <w:ind w:firstLine="720"/>
        <w:jc w:val="both"/>
        <w:rPr>
          <w:b/>
          <w:sz w:val="28"/>
          <w:szCs w:val="28"/>
        </w:rPr>
      </w:pPr>
      <w:r w:rsidRPr="009B4B00">
        <w:rPr>
          <w:b/>
          <w:sz w:val="28"/>
          <w:szCs w:val="28"/>
        </w:rPr>
        <w:t>16.Điều 38. Nhân viên đường sắt trực tiếp phục vụ chạy tàu:</w:t>
      </w:r>
    </w:p>
    <w:p w:rsidR="008A4EC3" w:rsidRPr="009B4B00" w:rsidRDefault="008A4EC3" w:rsidP="009B4B00">
      <w:pPr>
        <w:spacing w:after="60" w:line="360" w:lineRule="exact"/>
        <w:ind w:firstLine="720"/>
        <w:jc w:val="both"/>
        <w:rPr>
          <w:sz w:val="28"/>
          <w:szCs w:val="28"/>
        </w:rPr>
      </w:pPr>
      <w:r w:rsidRPr="009B4B00">
        <w:rPr>
          <w:sz w:val="28"/>
          <w:szCs w:val="28"/>
        </w:rPr>
        <w:t xml:space="preserve">- Khoản 1: Đề nghị giữ nguyên như Điều 46, Luật Đường sắt năm 2005 (đối với đường sắt quốc gia) và bổ sung các điều quy định nhiệm vụ của từng chức danh. Lý do: </w:t>
      </w:r>
    </w:p>
    <w:p w:rsidR="008A4EC3" w:rsidRPr="009B4B00" w:rsidRDefault="008A4EC3" w:rsidP="009B4B00">
      <w:pPr>
        <w:spacing w:after="60" w:line="360" w:lineRule="exact"/>
        <w:ind w:firstLine="720"/>
        <w:jc w:val="both"/>
        <w:rPr>
          <w:sz w:val="28"/>
          <w:szCs w:val="28"/>
        </w:rPr>
      </w:pPr>
      <w:r w:rsidRPr="009B4B00">
        <w:rPr>
          <w:sz w:val="28"/>
          <w:szCs w:val="28"/>
        </w:rPr>
        <w:t>+ Nếu liệt kê thiếu thì sẽ không đảm bảo các chế độ cho các chức danh không có trong Luật;</w:t>
      </w:r>
    </w:p>
    <w:p w:rsidR="008A4EC3" w:rsidRPr="009B4B00" w:rsidRDefault="008A4EC3" w:rsidP="009B4B00">
      <w:pPr>
        <w:spacing w:after="60" w:line="360" w:lineRule="exact"/>
        <w:ind w:firstLine="720"/>
        <w:jc w:val="both"/>
        <w:rPr>
          <w:sz w:val="28"/>
          <w:szCs w:val="28"/>
        </w:rPr>
      </w:pPr>
      <w:r w:rsidRPr="009B4B00">
        <w:rPr>
          <w:sz w:val="28"/>
          <w:szCs w:val="28"/>
        </w:rPr>
        <w:t>+ Về mặt cơ sở pháp lý: Nếu xảy ra tai nạn thì sẽ không giải quyết cho các trường hợp chức danh không có trong Luật;</w:t>
      </w:r>
    </w:p>
    <w:p w:rsidR="008A4EC3" w:rsidRPr="009B4B00" w:rsidRDefault="008A4EC3" w:rsidP="009B4B00">
      <w:pPr>
        <w:spacing w:after="60" w:line="360" w:lineRule="exact"/>
        <w:ind w:firstLine="720"/>
        <w:jc w:val="both"/>
        <w:rPr>
          <w:sz w:val="28"/>
          <w:szCs w:val="28"/>
        </w:rPr>
      </w:pPr>
      <w:r w:rsidRPr="009B4B00">
        <w:rPr>
          <w:sz w:val="28"/>
          <w:szCs w:val="28"/>
        </w:rPr>
        <w:t xml:space="preserve">- Điểm b, Khoản 3: Đề nghị bổ sung dấu (;) giữa 2 vế câu để tách từng việc riêng biệt cho phù hợp.  Vì trên một tuyến đường chỉ có một người chỉ huy chạy tàu duy nhất, không nên viết chung chung. </w:t>
      </w:r>
    </w:p>
    <w:p w:rsidR="008A4EC3" w:rsidRPr="009B4B00" w:rsidRDefault="008A4EC3" w:rsidP="009B4B00">
      <w:pPr>
        <w:spacing w:after="60" w:line="360" w:lineRule="exact"/>
        <w:ind w:firstLine="720"/>
        <w:jc w:val="both"/>
        <w:rPr>
          <w:sz w:val="28"/>
          <w:szCs w:val="28"/>
        </w:rPr>
      </w:pPr>
      <w:r w:rsidRPr="009B4B00">
        <w:rPr>
          <w:sz w:val="28"/>
          <w:szCs w:val="28"/>
        </w:rPr>
        <w:t>- Đề nghị bỏ Khoản 4 vì hợp đồng lao động chịu sự điều chỉnh của Luật lao động và các văn bản quy phạm pháp luật khác có liên quan.</w:t>
      </w:r>
    </w:p>
    <w:p w:rsidR="008A4EC3" w:rsidRPr="009B4B00" w:rsidRDefault="008A4EC3" w:rsidP="009B4B00">
      <w:pPr>
        <w:spacing w:after="60" w:line="360" w:lineRule="exact"/>
        <w:ind w:firstLine="720"/>
        <w:jc w:val="both"/>
        <w:rPr>
          <w:b/>
          <w:sz w:val="28"/>
          <w:szCs w:val="28"/>
        </w:rPr>
      </w:pPr>
      <w:r w:rsidRPr="009B4B00">
        <w:rPr>
          <w:b/>
          <w:sz w:val="28"/>
          <w:szCs w:val="28"/>
        </w:rPr>
        <w:t>17. Điều 40. Tín hiệu giao thông đường sắt:</w:t>
      </w:r>
    </w:p>
    <w:p w:rsidR="008A4EC3" w:rsidRPr="009B4B00" w:rsidRDefault="008A4EC3" w:rsidP="009B4B00">
      <w:pPr>
        <w:spacing w:after="60" w:line="360" w:lineRule="exact"/>
        <w:ind w:firstLine="720"/>
        <w:jc w:val="both"/>
        <w:rPr>
          <w:sz w:val="28"/>
          <w:szCs w:val="28"/>
        </w:rPr>
      </w:pPr>
      <w:r w:rsidRPr="009B4B00">
        <w:rPr>
          <w:sz w:val="28"/>
          <w:szCs w:val="28"/>
        </w:rPr>
        <w:t>- Khoản 3: Đề nghị sửa như Khoản 1, Điều 72, Luật Đường sắt năm 2005.</w:t>
      </w:r>
    </w:p>
    <w:p w:rsidR="008A4EC3" w:rsidRPr="009B4B00" w:rsidRDefault="008A4EC3" w:rsidP="009B4B00">
      <w:pPr>
        <w:spacing w:after="60" w:line="360" w:lineRule="exact"/>
        <w:ind w:firstLine="720"/>
        <w:jc w:val="both"/>
        <w:rPr>
          <w:sz w:val="28"/>
          <w:szCs w:val="28"/>
        </w:rPr>
      </w:pPr>
      <w:r w:rsidRPr="009B4B00">
        <w:rPr>
          <w:sz w:val="28"/>
          <w:szCs w:val="28"/>
        </w:rPr>
        <w:t>Lý do: Các nhân viên ĐS trực tiếp phục vụ chạy tàu phải chấp hành (các nhân viên ĐS khác thì không phải chấp hành ), hơn nữa còn cả những người tham gia giao thông đường sắt phải chấp hành;</w:t>
      </w:r>
    </w:p>
    <w:p w:rsidR="008A4EC3" w:rsidRPr="009B4B00" w:rsidRDefault="008A4EC3" w:rsidP="009B4B00">
      <w:pPr>
        <w:spacing w:after="60" w:line="360" w:lineRule="exact"/>
        <w:ind w:firstLine="720"/>
        <w:jc w:val="both"/>
        <w:rPr>
          <w:i/>
          <w:sz w:val="28"/>
          <w:szCs w:val="28"/>
        </w:rPr>
      </w:pPr>
      <w:r w:rsidRPr="009B4B00">
        <w:rPr>
          <w:sz w:val="28"/>
          <w:szCs w:val="28"/>
        </w:rPr>
        <w:t xml:space="preserve">- Khoản 4: Đề nghị sửa như sau: </w:t>
      </w:r>
      <w:r w:rsidRPr="009B4B00">
        <w:rPr>
          <w:i/>
          <w:sz w:val="28"/>
          <w:szCs w:val="28"/>
        </w:rPr>
        <w:t xml:space="preserve">Bộ GTVT quy định chi tiết về hệ thống </w:t>
      </w:r>
      <w:r w:rsidR="0009028B">
        <w:rPr>
          <w:i/>
          <w:sz w:val="28"/>
          <w:szCs w:val="28"/>
        </w:rPr>
        <w:t>tín hiệu</w:t>
      </w:r>
      <w:r w:rsidRPr="009B4B00">
        <w:rPr>
          <w:i/>
          <w:sz w:val="28"/>
          <w:szCs w:val="28"/>
        </w:rPr>
        <w:t xml:space="preserve"> giao thông đường sắt.</w:t>
      </w:r>
    </w:p>
    <w:p w:rsidR="008A4EC3" w:rsidRPr="009B4B00" w:rsidRDefault="008A4EC3" w:rsidP="009B4B00">
      <w:pPr>
        <w:spacing w:after="60" w:line="360" w:lineRule="exact"/>
        <w:ind w:firstLine="720"/>
        <w:jc w:val="both"/>
        <w:rPr>
          <w:b/>
          <w:sz w:val="28"/>
          <w:szCs w:val="28"/>
        </w:rPr>
      </w:pPr>
      <w:r w:rsidRPr="009B4B00">
        <w:rPr>
          <w:b/>
          <w:sz w:val="28"/>
          <w:szCs w:val="28"/>
        </w:rPr>
        <w:t>18. Điều 43. Hoạt động bảo đảm trật tư, an toàn giao thông vận tải đường sắt:</w:t>
      </w:r>
    </w:p>
    <w:p w:rsidR="008A4EC3" w:rsidRPr="009B4B00" w:rsidRDefault="008A4EC3" w:rsidP="009B4B00">
      <w:pPr>
        <w:spacing w:after="60" w:line="360" w:lineRule="exact"/>
        <w:ind w:firstLine="720"/>
        <w:jc w:val="both"/>
        <w:rPr>
          <w:sz w:val="28"/>
          <w:szCs w:val="28"/>
        </w:rPr>
      </w:pPr>
      <w:r w:rsidRPr="009B4B00">
        <w:rPr>
          <w:sz w:val="28"/>
          <w:szCs w:val="28"/>
        </w:rPr>
        <w:t>- Điểm c, d, Khoản 1 đề nghị bỏ vì nội dung này nằm trong nội hàm của Điểm a, Khoản 1 Điều này;</w:t>
      </w:r>
    </w:p>
    <w:p w:rsidR="008A4EC3" w:rsidRPr="009B4B00" w:rsidRDefault="008A4EC3" w:rsidP="009B4B00">
      <w:pPr>
        <w:spacing w:after="60" w:line="360" w:lineRule="exact"/>
        <w:ind w:firstLine="720"/>
        <w:jc w:val="both"/>
        <w:rPr>
          <w:b/>
          <w:sz w:val="28"/>
          <w:szCs w:val="28"/>
        </w:rPr>
      </w:pPr>
      <w:r w:rsidRPr="009B4B00">
        <w:rPr>
          <w:b/>
          <w:sz w:val="28"/>
          <w:szCs w:val="28"/>
        </w:rPr>
        <w:t>19. Điều 44. Điều hành giao thông vận tải đường sắt:</w:t>
      </w:r>
    </w:p>
    <w:p w:rsidR="008A4EC3" w:rsidRPr="009B4B00" w:rsidRDefault="008A4EC3" w:rsidP="009B4B00">
      <w:pPr>
        <w:spacing w:after="60" w:line="360" w:lineRule="exact"/>
        <w:ind w:firstLine="720"/>
        <w:jc w:val="both"/>
        <w:rPr>
          <w:sz w:val="28"/>
          <w:szCs w:val="28"/>
        </w:rPr>
      </w:pPr>
      <w:r w:rsidRPr="009B4B00">
        <w:rPr>
          <w:sz w:val="28"/>
          <w:szCs w:val="28"/>
        </w:rPr>
        <w:lastRenderedPageBreak/>
        <w:t xml:space="preserve">- Đề nghị </w:t>
      </w:r>
      <w:r w:rsidR="00933C4E" w:rsidRPr="009B4B00">
        <w:rPr>
          <w:sz w:val="28"/>
          <w:szCs w:val="28"/>
        </w:rPr>
        <w:t xml:space="preserve">giữ nguyên nội dung theo Khoản 1, Điều 74 Luật 2005 và </w:t>
      </w:r>
      <w:r w:rsidRPr="009B4B00">
        <w:rPr>
          <w:sz w:val="28"/>
          <w:szCs w:val="28"/>
        </w:rPr>
        <w:t>bổ sung thêm một khoản quy định về việc lưu trữ quá trình điều hành theo quy định của pháp luật.</w:t>
      </w:r>
      <w:r w:rsidR="00933C4E" w:rsidRPr="009B4B00">
        <w:rPr>
          <w:sz w:val="28"/>
          <w:szCs w:val="28"/>
        </w:rPr>
        <w:t>Vì : đây là nội dung đặc biệt quan trọng trong đảm bảo an toàn trong hoạt động  điều hành giao thông vận tải đường sắt phải được qui định đầy đủ như Luật đường sắt 2005, cụ thể hóa nguyên tắc điều hành tập trung thốn</w:t>
      </w:r>
      <w:r w:rsidR="00463FDA" w:rsidRPr="009B4B00">
        <w:rPr>
          <w:sz w:val="28"/>
          <w:szCs w:val="28"/>
        </w:rPr>
        <w:t>g nhất</w:t>
      </w:r>
      <w:r w:rsidR="00933C4E" w:rsidRPr="009B4B00">
        <w:rPr>
          <w:sz w:val="28"/>
          <w:szCs w:val="28"/>
        </w:rPr>
        <w:t>.</w:t>
      </w:r>
    </w:p>
    <w:p w:rsidR="008A4EC3" w:rsidRPr="009B4B00" w:rsidRDefault="008A4EC3" w:rsidP="009B4B00">
      <w:pPr>
        <w:spacing w:after="60" w:line="360" w:lineRule="exact"/>
        <w:ind w:firstLine="720"/>
        <w:jc w:val="both"/>
        <w:rPr>
          <w:b/>
          <w:sz w:val="28"/>
          <w:szCs w:val="28"/>
        </w:rPr>
      </w:pPr>
      <w:r w:rsidRPr="009B4B00">
        <w:rPr>
          <w:b/>
          <w:sz w:val="28"/>
          <w:szCs w:val="28"/>
        </w:rPr>
        <w:t>20. Điều 46. Tải trọng:</w:t>
      </w:r>
    </w:p>
    <w:p w:rsidR="008A4EC3" w:rsidRPr="009B4B00" w:rsidRDefault="008A4EC3" w:rsidP="009B4B00">
      <w:pPr>
        <w:spacing w:after="60" w:line="360" w:lineRule="exact"/>
        <w:ind w:firstLine="720"/>
        <w:jc w:val="both"/>
        <w:rPr>
          <w:sz w:val="28"/>
          <w:szCs w:val="28"/>
        </w:rPr>
      </w:pPr>
      <w:r w:rsidRPr="009B4B00">
        <w:rPr>
          <w:sz w:val="28"/>
          <w:szCs w:val="28"/>
        </w:rPr>
        <w:t>- Đề nghị bỏ Điều 46 vì đã có quy định về tải trọng theo Thông tư số 78/2015/NĐ-CP ngày 09/12/2015 và việc tổ chức điều hành giao thông vận tải ĐS cũng phải tuân thủ như doanh nghiệp kinh doanh vận tải.</w:t>
      </w:r>
    </w:p>
    <w:p w:rsidR="008A4EC3" w:rsidRPr="009B4B00" w:rsidRDefault="008A4EC3" w:rsidP="009B4B00">
      <w:pPr>
        <w:spacing w:after="60" w:line="360" w:lineRule="exact"/>
        <w:ind w:firstLine="720"/>
        <w:jc w:val="both"/>
        <w:rPr>
          <w:b/>
          <w:sz w:val="28"/>
          <w:szCs w:val="28"/>
        </w:rPr>
      </w:pPr>
      <w:r w:rsidRPr="009B4B00">
        <w:rPr>
          <w:b/>
          <w:sz w:val="28"/>
          <w:szCs w:val="28"/>
        </w:rPr>
        <w:t>21. Điều 50. Bảo vệ trật tự, an toàn trong hoạt động đường sắt của doanh nghiệp kinh doanh đường sắt:</w:t>
      </w:r>
    </w:p>
    <w:p w:rsidR="008A4EC3" w:rsidRPr="009B4B00" w:rsidRDefault="008A4EC3" w:rsidP="009B4B00">
      <w:pPr>
        <w:spacing w:after="60" w:line="360" w:lineRule="exact"/>
        <w:ind w:firstLine="720"/>
        <w:jc w:val="both"/>
        <w:rPr>
          <w:sz w:val="28"/>
          <w:szCs w:val="28"/>
        </w:rPr>
      </w:pPr>
      <w:r w:rsidRPr="009B4B00">
        <w:rPr>
          <w:sz w:val="28"/>
          <w:szCs w:val="28"/>
        </w:rPr>
        <w:t>- Đề nghị xem xét gộp Khoản 1 và khoản 3 và giữ nguyên như Khoản 1 Điều 80 Luật Đường sắt năm 2005 cũ. Vì: không chỉ doanh nghiệp kinh doanh KCHT ĐS phải bảo đảm an toàn GTĐS mà tất cả các doanh nghiệp đều phải đảm bảo an toàn GTĐS;</w:t>
      </w:r>
    </w:p>
    <w:p w:rsidR="008A4EC3" w:rsidRPr="009B4B00" w:rsidRDefault="008A4EC3" w:rsidP="009B4B00">
      <w:pPr>
        <w:spacing w:after="60" w:line="360" w:lineRule="exact"/>
        <w:ind w:firstLine="720"/>
        <w:jc w:val="both"/>
        <w:rPr>
          <w:b/>
          <w:sz w:val="28"/>
          <w:szCs w:val="28"/>
        </w:rPr>
      </w:pPr>
      <w:r w:rsidRPr="009B4B00">
        <w:rPr>
          <w:b/>
          <w:sz w:val="28"/>
          <w:szCs w:val="28"/>
        </w:rPr>
        <w:t>22. Điều 51. Trách nhiệm bảo đảm an ninh, trật tư, an toàn trong hoạt dộng đường sắt của lực lượng công an:</w:t>
      </w:r>
    </w:p>
    <w:p w:rsidR="008A4EC3" w:rsidRPr="009B4B00" w:rsidRDefault="008A4EC3" w:rsidP="009B4B00">
      <w:pPr>
        <w:spacing w:after="60" w:line="360" w:lineRule="exact"/>
        <w:ind w:firstLine="720"/>
        <w:jc w:val="both"/>
        <w:rPr>
          <w:sz w:val="28"/>
          <w:szCs w:val="28"/>
        </w:rPr>
      </w:pPr>
      <w:r w:rsidRPr="009B4B00">
        <w:rPr>
          <w:sz w:val="28"/>
          <w:szCs w:val="28"/>
        </w:rPr>
        <w:t xml:space="preserve">- Điểm a, Khoản 1: Đề nghị bổ sung: “kiểm tra, kiểm soát người và phương tiện tham gia giao thông đường sắt </w:t>
      </w:r>
      <w:r w:rsidRPr="009B4B00">
        <w:rPr>
          <w:i/>
          <w:sz w:val="28"/>
          <w:szCs w:val="28"/>
        </w:rPr>
        <w:t>theo quy định của pháp luật</w:t>
      </w:r>
      <w:r w:rsidRPr="009B4B00">
        <w:rPr>
          <w:sz w:val="28"/>
          <w:szCs w:val="28"/>
        </w:rPr>
        <w:t>”.</w:t>
      </w:r>
    </w:p>
    <w:p w:rsidR="008A4EC3" w:rsidRPr="009B4B00" w:rsidRDefault="008A4EC3" w:rsidP="009B4B00">
      <w:pPr>
        <w:spacing w:after="60" w:line="360" w:lineRule="exact"/>
        <w:ind w:firstLine="720"/>
        <w:jc w:val="both"/>
        <w:rPr>
          <w:sz w:val="28"/>
          <w:szCs w:val="28"/>
        </w:rPr>
      </w:pPr>
      <w:r w:rsidRPr="009B4B00">
        <w:rPr>
          <w:sz w:val="28"/>
          <w:szCs w:val="28"/>
        </w:rPr>
        <w:t xml:space="preserve">- Khoản 2: Đề nghị giữ nguyên như Điều 81, Luật Đường sắt năm 2005 cho phù hợp với thực tế: mọi tổ chức, cá nhân đều có trách nhiệm bảo đảm an ninh trật tự và việc quy định rõ như Điều 81, Luật Đường sắt năm 2005 sẽ xác định rõ được trách nhiệm của 3 chủ thể trong việc đảm bảo an toàn là doanh nghiệp, cơ quan công an và lực lượng thanh tra. </w:t>
      </w:r>
    </w:p>
    <w:p w:rsidR="008A4EC3" w:rsidRPr="009B4B00" w:rsidRDefault="008A4EC3" w:rsidP="009B4B00">
      <w:pPr>
        <w:spacing w:after="60" w:line="360" w:lineRule="exact"/>
        <w:ind w:firstLine="720"/>
        <w:jc w:val="both"/>
        <w:rPr>
          <w:b/>
          <w:sz w:val="28"/>
          <w:szCs w:val="28"/>
        </w:rPr>
      </w:pPr>
      <w:r w:rsidRPr="009B4B00">
        <w:rPr>
          <w:b/>
          <w:sz w:val="28"/>
          <w:szCs w:val="28"/>
        </w:rPr>
        <w:t>23. Điều 52. Trách nhiệm bảo đảm an ninh, trật tự, an toàn trong hoạt động đường sắt của UBND nơi có ĐS đi qua</w:t>
      </w:r>
    </w:p>
    <w:p w:rsidR="008A4EC3" w:rsidRPr="009B4B00" w:rsidRDefault="008A4EC3" w:rsidP="009B4B00">
      <w:pPr>
        <w:spacing w:after="60" w:line="360" w:lineRule="exact"/>
        <w:ind w:firstLine="720"/>
        <w:jc w:val="both"/>
        <w:rPr>
          <w:sz w:val="28"/>
          <w:szCs w:val="28"/>
        </w:rPr>
      </w:pPr>
      <w:r w:rsidRPr="009B4B00">
        <w:rPr>
          <w:sz w:val="28"/>
          <w:szCs w:val="28"/>
        </w:rPr>
        <w:t>- Đề nghị bổ sung Điểm d, Khoản 1 như sau: “</w:t>
      </w:r>
      <w:r w:rsidRPr="009B4B00">
        <w:rPr>
          <w:i/>
          <w:sz w:val="28"/>
          <w:szCs w:val="28"/>
        </w:rPr>
        <w:t xml:space="preserve">Kiểm tra, thanh tra, xử lý vi phạm trật tự, hành vi lấn chiếm hành lang </w:t>
      </w:r>
      <w:r w:rsidRPr="009B4B00">
        <w:rPr>
          <w:sz w:val="28"/>
          <w:szCs w:val="28"/>
        </w:rPr>
        <w:t>an toàn giao thông đường sắt”. Vì quy định như vậy sẽ phân định giới hạn phạm vi ngoài hàng rào nhà ga với trên tàu, kiểm tra, thanh tra trên tàu thuộc trách nhiệm của Bộ GTVT.</w:t>
      </w:r>
    </w:p>
    <w:p w:rsidR="008A4EC3" w:rsidRPr="009B4B00" w:rsidRDefault="008A4EC3" w:rsidP="009B4B00">
      <w:pPr>
        <w:spacing w:after="60" w:line="360" w:lineRule="exact"/>
        <w:ind w:firstLine="720"/>
        <w:jc w:val="both"/>
        <w:rPr>
          <w:b/>
          <w:sz w:val="28"/>
          <w:szCs w:val="28"/>
        </w:rPr>
      </w:pPr>
      <w:r w:rsidRPr="009B4B00">
        <w:rPr>
          <w:b/>
          <w:sz w:val="28"/>
          <w:szCs w:val="28"/>
        </w:rPr>
        <w:t>24. Điều 55. Kinh doanh kết cấu hạ tầng đường sắt:</w:t>
      </w:r>
    </w:p>
    <w:p w:rsidR="008A4EC3" w:rsidRPr="009B4B00" w:rsidRDefault="008A4EC3" w:rsidP="009B4B00">
      <w:pPr>
        <w:spacing w:after="60" w:line="360" w:lineRule="exact"/>
        <w:ind w:firstLine="720"/>
        <w:jc w:val="both"/>
        <w:rPr>
          <w:sz w:val="28"/>
          <w:szCs w:val="28"/>
        </w:rPr>
      </w:pPr>
      <w:r w:rsidRPr="009B4B00">
        <w:rPr>
          <w:sz w:val="28"/>
          <w:szCs w:val="28"/>
        </w:rPr>
        <w:t xml:space="preserve">- Khoản 1: Đề nghị xem xét lại nội dung và đưa vào phần giải thích từ ngữ cho rõ nghĩa, phù hợp. </w:t>
      </w:r>
    </w:p>
    <w:p w:rsidR="008A4EC3" w:rsidRPr="009B4B00" w:rsidRDefault="008A4EC3" w:rsidP="009B4B00">
      <w:pPr>
        <w:spacing w:after="60" w:line="360" w:lineRule="exact"/>
        <w:ind w:firstLine="720"/>
        <w:jc w:val="both"/>
        <w:rPr>
          <w:sz w:val="28"/>
          <w:szCs w:val="28"/>
        </w:rPr>
      </w:pPr>
      <w:r w:rsidRPr="009B4B00">
        <w:rPr>
          <w:sz w:val="28"/>
          <w:szCs w:val="28"/>
        </w:rPr>
        <w:t>- Khoản 2: cơ chế của “chuyển nhượng” là gì, cơ chế “bán” tại Khoản 1và cơ chế “chuyển nhượng” khác nhau như thế nào?</w:t>
      </w:r>
    </w:p>
    <w:p w:rsidR="008A4EC3" w:rsidRPr="009B4B00" w:rsidRDefault="008A4EC3" w:rsidP="009B4B00">
      <w:pPr>
        <w:spacing w:after="60" w:line="360" w:lineRule="exact"/>
        <w:ind w:firstLine="720"/>
        <w:jc w:val="both"/>
        <w:rPr>
          <w:sz w:val="28"/>
          <w:szCs w:val="28"/>
        </w:rPr>
      </w:pPr>
      <w:r w:rsidRPr="009B4B00">
        <w:rPr>
          <w:sz w:val="28"/>
          <w:szCs w:val="28"/>
        </w:rPr>
        <w:lastRenderedPageBreak/>
        <w:t>- Việc vận hành khai thác đường sắt trên cơ sở nguyên tắc điều hành tập trung thống nhất nên nội dung này cần được viết cụ thể, chi tiết. Do vậy, đề nghị bổ sung thêm một khoản: “</w:t>
      </w:r>
      <w:r w:rsidRPr="009B4B00">
        <w:rPr>
          <w:i/>
          <w:sz w:val="28"/>
          <w:szCs w:val="28"/>
        </w:rPr>
        <w:t>Chính phủ quy định chi tiết nội dung này</w:t>
      </w:r>
      <w:r w:rsidRPr="009B4B00">
        <w:rPr>
          <w:sz w:val="28"/>
          <w:szCs w:val="28"/>
        </w:rPr>
        <w:t>” vào nội dung dự thảo Điều này.</w:t>
      </w:r>
    </w:p>
    <w:p w:rsidR="008A4EC3" w:rsidRPr="009B4B00" w:rsidRDefault="008A4EC3" w:rsidP="009B4B00">
      <w:pPr>
        <w:spacing w:after="60" w:line="360" w:lineRule="exact"/>
        <w:ind w:firstLine="720"/>
        <w:jc w:val="both"/>
        <w:rPr>
          <w:b/>
          <w:sz w:val="28"/>
          <w:szCs w:val="28"/>
        </w:rPr>
      </w:pPr>
      <w:r w:rsidRPr="009B4B00">
        <w:rPr>
          <w:b/>
          <w:sz w:val="28"/>
          <w:szCs w:val="28"/>
        </w:rPr>
        <w:t>24. Điều 61. Giá vé, cước vận tải đường sắt:</w:t>
      </w:r>
    </w:p>
    <w:p w:rsidR="008A4EC3" w:rsidRPr="009B4B00" w:rsidRDefault="008A4EC3" w:rsidP="009B4B00">
      <w:pPr>
        <w:spacing w:after="60" w:line="360" w:lineRule="exact"/>
        <w:ind w:firstLine="720"/>
        <w:jc w:val="both"/>
        <w:rPr>
          <w:sz w:val="28"/>
          <w:szCs w:val="28"/>
        </w:rPr>
      </w:pPr>
      <w:r w:rsidRPr="009B4B00">
        <w:rPr>
          <w:sz w:val="28"/>
          <w:szCs w:val="28"/>
        </w:rPr>
        <w:t>- Khoản 2: Đề nghị xem xét lại vì nội dung niêm yết đã chứa ý nghĩa “công khai”, nên đề nghị bỏ từ: “niêm yết”.</w:t>
      </w:r>
    </w:p>
    <w:p w:rsidR="008A4EC3" w:rsidRPr="009B4B00" w:rsidRDefault="008A4EC3" w:rsidP="009B4B00">
      <w:pPr>
        <w:spacing w:after="60" w:line="360" w:lineRule="exact"/>
        <w:ind w:firstLine="720"/>
        <w:jc w:val="both"/>
        <w:rPr>
          <w:b/>
          <w:sz w:val="28"/>
          <w:szCs w:val="28"/>
        </w:rPr>
      </w:pPr>
      <w:r w:rsidRPr="009B4B00">
        <w:rPr>
          <w:b/>
          <w:sz w:val="28"/>
          <w:szCs w:val="28"/>
        </w:rPr>
        <w:t>25. Điều 63. Vận tải phục vụ nhiệm vụ đặc biệt và an sinh xã hội:</w:t>
      </w:r>
    </w:p>
    <w:p w:rsidR="008A4EC3" w:rsidRPr="009B4B00" w:rsidRDefault="008A4EC3" w:rsidP="009B4B00">
      <w:pPr>
        <w:pStyle w:val="NoSpacing"/>
        <w:spacing w:after="60" w:line="360" w:lineRule="exact"/>
        <w:ind w:firstLine="720"/>
        <w:jc w:val="both"/>
        <w:rPr>
          <w:rFonts w:ascii="Times New Roman" w:eastAsia="Times New Roman" w:hAnsi="Times New Roman" w:cs="Times New Roman"/>
          <w:sz w:val="28"/>
          <w:szCs w:val="28"/>
        </w:rPr>
      </w:pPr>
      <w:r w:rsidRPr="009B4B00">
        <w:rPr>
          <w:rFonts w:ascii="Times New Roman" w:eastAsia="Times New Roman" w:hAnsi="Times New Roman" w:cs="Times New Roman"/>
          <w:sz w:val="28"/>
          <w:szCs w:val="28"/>
        </w:rPr>
        <w:t xml:space="preserve">- Khoản 3: Đề nghị bổ sung cho đủ nội dung: “Doanh nghiệp kinh doanh vận tải đường sắt có trách nhiệm thực hiện vận tải phục vụ nhiệm vụ đặc biệt </w:t>
      </w:r>
      <w:r w:rsidRPr="009B4B00">
        <w:rPr>
          <w:rFonts w:ascii="Times New Roman" w:eastAsia="Times New Roman" w:hAnsi="Times New Roman" w:cs="Times New Roman"/>
          <w:i/>
          <w:sz w:val="28"/>
          <w:szCs w:val="28"/>
        </w:rPr>
        <w:t>và an sinh xã hội theo yêu cầu…”</w:t>
      </w:r>
      <w:r w:rsidRPr="009B4B00">
        <w:rPr>
          <w:rFonts w:ascii="Times New Roman" w:eastAsia="Times New Roman" w:hAnsi="Times New Roman" w:cs="Times New Roman"/>
          <w:sz w:val="28"/>
          <w:szCs w:val="28"/>
        </w:rPr>
        <w:t>;</w:t>
      </w:r>
    </w:p>
    <w:p w:rsidR="008A4EC3" w:rsidRPr="009B4B00" w:rsidRDefault="008A4EC3" w:rsidP="009B4B00">
      <w:pPr>
        <w:pStyle w:val="NoSpacing"/>
        <w:spacing w:after="60" w:line="360" w:lineRule="exact"/>
        <w:ind w:firstLine="720"/>
        <w:jc w:val="both"/>
        <w:rPr>
          <w:rFonts w:ascii="Times New Roman" w:eastAsia="Times New Roman" w:hAnsi="Times New Roman" w:cs="Times New Roman"/>
          <w:sz w:val="28"/>
          <w:szCs w:val="28"/>
        </w:rPr>
      </w:pPr>
      <w:r w:rsidRPr="009B4B00">
        <w:rPr>
          <w:rFonts w:ascii="Times New Roman" w:eastAsia="Times New Roman" w:hAnsi="Times New Roman" w:cs="Times New Roman"/>
          <w:sz w:val="28"/>
          <w:szCs w:val="28"/>
        </w:rPr>
        <w:t>Đề nghị bổ sung thêm Khoản 4 như sau: “</w:t>
      </w:r>
      <w:r w:rsidRPr="009B4B00">
        <w:rPr>
          <w:rFonts w:ascii="Times New Roman" w:eastAsia="Times New Roman" w:hAnsi="Times New Roman" w:cs="Times New Roman"/>
          <w:i/>
          <w:sz w:val="28"/>
          <w:szCs w:val="28"/>
        </w:rPr>
        <w:t>Cơ quan nhà nước có thẩm quyền yêu cầu thực hiện thì có trách nhiệm thanh toán cho doanh nghiệp theo quy định của pháp luật”.</w:t>
      </w:r>
      <w:r w:rsidRPr="009B4B00">
        <w:rPr>
          <w:rFonts w:ascii="Times New Roman" w:eastAsia="Times New Roman" w:hAnsi="Times New Roman" w:cs="Times New Roman"/>
          <w:sz w:val="28"/>
          <w:szCs w:val="28"/>
        </w:rPr>
        <w:t>Vì vận tải với mục tiêu an sinh xã hội là có thanh toán các chi phí nhưng không tính lợi nhuận.</w:t>
      </w:r>
    </w:p>
    <w:p w:rsidR="008A4EC3" w:rsidRPr="009B4B00" w:rsidRDefault="008A4EC3" w:rsidP="009B4B00">
      <w:pPr>
        <w:spacing w:after="60" w:line="360" w:lineRule="exact"/>
        <w:ind w:firstLine="720"/>
        <w:jc w:val="both"/>
        <w:rPr>
          <w:b/>
          <w:sz w:val="28"/>
          <w:szCs w:val="28"/>
        </w:rPr>
      </w:pPr>
      <w:r w:rsidRPr="009B4B00">
        <w:rPr>
          <w:b/>
          <w:sz w:val="28"/>
          <w:szCs w:val="28"/>
        </w:rPr>
        <w:t>26. Điều 71. Giá cho thuê kết cấu hạ tầng đường sắt và điều hành giao thông đường sắt:</w:t>
      </w:r>
    </w:p>
    <w:p w:rsidR="008A4EC3" w:rsidRPr="009B4B00" w:rsidRDefault="008A4EC3" w:rsidP="009B4B00">
      <w:pPr>
        <w:pStyle w:val="NormalWeb"/>
        <w:spacing w:before="0" w:beforeAutospacing="0" w:after="60" w:afterAutospacing="0" w:line="360" w:lineRule="exact"/>
        <w:ind w:firstLine="720"/>
        <w:jc w:val="both"/>
        <w:rPr>
          <w:sz w:val="28"/>
          <w:szCs w:val="28"/>
        </w:rPr>
      </w:pPr>
      <w:r w:rsidRPr="009B4B00">
        <w:rPr>
          <w:sz w:val="28"/>
          <w:szCs w:val="28"/>
        </w:rPr>
        <w:t>- Đề nghị sửa: “</w:t>
      </w:r>
      <w:r w:rsidRPr="009B4B00">
        <w:rPr>
          <w:i/>
          <w:sz w:val="28"/>
          <w:szCs w:val="28"/>
        </w:rPr>
        <w:t xml:space="preserve">Giá cho thuê </w:t>
      </w:r>
      <w:r w:rsidRPr="009B4B00">
        <w:rPr>
          <w:i/>
          <w:sz w:val="28"/>
          <w:szCs w:val="28"/>
          <w:lang w:val="vi-VN"/>
        </w:rPr>
        <w:t>sử dụng kết cấu hạ tầng đường sắt</w:t>
      </w:r>
      <w:r w:rsidRPr="009B4B00">
        <w:rPr>
          <w:sz w:val="28"/>
          <w:szCs w:val="28"/>
        </w:rPr>
        <w:t xml:space="preserve">” thành: </w:t>
      </w:r>
      <w:r w:rsidRPr="009B4B00">
        <w:rPr>
          <w:i/>
          <w:sz w:val="28"/>
          <w:szCs w:val="28"/>
        </w:rPr>
        <w:t xml:space="preserve">“Phí </w:t>
      </w:r>
      <w:r w:rsidRPr="009B4B00">
        <w:rPr>
          <w:i/>
          <w:sz w:val="28"/>
          <w:szCs w:val="28"/>
          <w:lang w:val="vi-VN"/>
        </w:rPr>
        <w:t>sử dụng kết cấu hạ tầng đường sắt</w:t>
      </w:r>
      <w:r w:rsidRPr="009B4B00">
        <w:rPr>
          <w:i/>
          <w:sz w:val="28"/>
          <w:szCs w:val="28"/>
        </w:rPr>
        <w:t>”</w:t>
      </w:r>
      <w:r w:rsidRPr="009B4B00">
        <w:rPr>
          <w:sz w:val="28"/>
          <w:szCs w:val="28"/>
        </w:rPr>
        <w:t xml:space="preserve"> là để phù hợp với Luật phí và lệ phí mới ban hành (có hiệu lực từ 01/01/2017). Đồng thời quy định</w:t>
      </w:r>
      <w:r w:rsidRPr="009B4B00">
        <w:rPr>
          <w:b/>
          <w:sz w:val="28"/>
          <w:szCs w:val="28"/>
        </w:rPr>
        <w:t xml:space="preserve"> “</w:t>
      </w:r>
      <w:r w:rsidRPr="009B4B00">
        <w:rPr>
          <w:i/>
          <w:sz w:val="28"/>
          <w:szCs w:val="28"/>
        </w:rPr>
        <w:t>Doanh nghiệp kinh doanh kết cấu hạ tầng quy định giá điều hành giao thông vận tải đường sắt</w:t>
      </w:r>
      <w:r w:rsidRPr="009B4B00">
        <w:rPr>
          <w:sz w:val="28"/>
          <w:szCs w:val="28"/>
        </w:rPr>
        <w:t>” là theo hướng dẫn tại văn bản số 17023/BTC-CST ngày 17/11/2015 của Bộ Tài chính;</w:t>
      </w:r>
    </w:p>
    <w:p w:rsidR="008A4EC3" w:rsidRPr="009B4B00" w:rsidRDefault="008A4EC3" w:rsidP="009B4B00">
      <w:pPr>
        <w:pStyle w:val="NormalWeb"/>
        <w:spacing w:before="0" w:beforeAutospacing="0" w:after="60" w:afterAutospacing="0" w:line="360" w:lineRule="exact"/>
        <w:ind w:firstLine="720"/>
        <w:jc w:val="both"/>
        <w:rPr>
          <w:sz w:val="28"/>
          <w:szCs w:val="28"/>
        </w:rPr>
      </w:pPr>
      <w:r w:rsidRPr="009B4B00">
        <w:rPr>
          <w:sz w:val="28"/>
          <w:szCs w:val="28"/>
        </w:rPr>
        <w:t>Lý do:</w:t>
      </w:r>
    </w:p>
    <w:p w:rsidR="008A4EC3" w:rsidRPr="009B4B00" w:rsidRDefault="008A4EC3" w:rsidP="009B4B00">
      <w:pPr>
        <w:pStyle w:val="NormalWeb"/>
        <w:spacing w:before="0" w:beforeAutospacing="0" w:after="60" w:afterAutospacing="0" w:line="360" w:lineRule="exact"/>
        <w:ind w:firstLine="720"/>
        <w:jc w:val="both"/>
        <w:rPr>
          <w:i/>
          <w:sz w:val="28"/>
          <w:szCs w:val="28"/>
        </w:rPr>
      </w:pPr>
      <w:r w:rsidRPr="009B4B00">
        <w:rPr>
          <w:sz w:val="28"/>
          <w:szCs w:val="28"/>
        </w:rPr>
        <w:t>- Theo Khoản 1, Điều 3, Luật Phí và lệ phí năm 2015 (có hiệu lực thi hành từ ngày 01/01/2017) có quy định</w:t>
      </w:r>
      <w:r w:rsidRPr="009B4B00">
        <w:rPr>
          <w:sz w:val="26"/>
          <w:szCs w:val="26"/>
        </w:rPr>
        <w:t xml:space="preserve">: </w:t>
      </w:r>
      <w:r w:rsidRPr="009B4B00">
        <w:rPr>
          <w:i/>
          <w:sz w:val="28"/>
          <w:szCs w:val="28"/>
        </w:rPr>
        <w:t>“Phí</w:t>
      </w:r>
      <w:r w:rsidRPr="009B4B00">
        <w:rPr>
          <w:sz w:val="28"/>
          <w:szCs w:val="28"/>
        </w:rPr>
        <w:t> </w:t>
      </w:r>
      <w:r w:rsidRPr="009B4B00">
        <w:rPr>
          <w:i/>
          <w:sz w:val="28"/>
          <w:szCs w:val="28"/>
        </w:rPr>
        <w:t xml:space="preserve">là khoản tiền mà tổ chức, cá nhân phải trả nhằm </w:t>
      </w:r>
      <w:r w:rsidRPr="009B4B00">
        <w:rPr>
          <w:i/>
          <w:sz w:val="28"/>
          <w:szCs w:val="28"/>
          <w:u w:val="single"/>
        </w:rPr>
        <w:t>cơ bản bù đắp chi phí và mang tính phục vụ</w:t>
      </w:r>
      <w:r w:rsidRPr="009B4B00">
        <w:rPr>
          <w:i/>
          <w:sz w:val="28"/>
          <w:szCs w:val="28"/>
        </w:rPr>
        <w:t xml:space="preserve"> khi được cơ quan nhà nước, đơn vị sự nghiệp công lập và tổ chức được cơ quan nhà nước có thẩm quyền giao cung cấp dịch vụ công được quy định trong Danh mục phí ban hành kèm theo Luật này”.</w:t>
      </w:r>
    </w:p>
    <w:p w:rsidR="008A4EC3" w:rsidRPr="009B4B00" w:rsidRDefault="008A4EC3" w:rsidP="009B4B00">
      <w:pPr>
        <w:pStyle w:val="NormalWeb"/>
        <w:spacing w:before="0" w:beforeAutospacing="0" w:after="60" w:afterAutospacing="0" w:line="360" w:lineRule="exact"/>
        <w:ind w:firstLine="720"/>
        <w:jc w:val="both"/>
        <w:rPr>
          <w:i/>
          <w:sz w:val="28"/>
          <w:szCs w:val="28"/>
        </w:rPr>
      </w:pPr>
      <w:r w:rsidRPr="009B4B00">
        <w:rPr>
          <w:sz w:val="28"/>
          <w:szCs w:val="28"/>
        </w:rPr>
        <w:t xml:space="preserve">- Theo Khoản 4, Điều 4 Luật Giá năm 2012 quy định: </w:t>
      </w:r>
      <w:r w:rsidRPr="009B4B00">
        <w:rPr>
          <w:i/>
          <w:sz w:val="28"/>
          <w:szCs w:val="28"/>
        </w:rPr>
        <w:t xml:space="preserve">“Giá thị trường là giá hàng hóa, dịch vụ </w:t>
      </w:r>
      <w:r w:rsidRPr="009B4B00">
        <w:rPr>
          <w:i/>
          <w:sz w:val="28"/>
          <w:szCs w:val="28"/>
          <w:u w:val="single"/>
        </w:rPr>
        <w:t>hình thành do các nhân tố chi phối và vận động của thị trường quyết định</w:t>
      </w:r>
      <w:r w:rsidRPr="009B4B00">
        <w:rPr>
          <w:i/>
          <w:sz w:val="28"/>
          <w:szCs w:val="28"/>
        </w:rPr>
        <w:t xml:space="preserve"> tại một thời điểm, địa điểm nhất định”.</w:t>
      </w:r>
    </w:p>
    <w:p w:rsidR="008A4EC3" w:rsidRPr="009B4B00" w:rsidRDefault="008A4EC3" w:rsidP="009B4B00">
      <w:pPr>
        <w:pStyle w:val="NormalWeb"/>
        <w:spacing w:before="0" w:beforeAutospacing="0" w:after="60" w:afterAutospacing="0" w:line="360" w:lineRule="exact"/>
        <w:ind w:firstLine="720"/>
        <w:jc w:val="both"/>
        <w:rPr>
          <w:sz w:val="28"/>
          <w:szCs w:val="28"/>
        </w:rPr>
      </w:pPr>
      <w:r w:rsidRPr="009B4B00">
        <w:rPr>
          <w:sz w:val="28"/>
          <w:szCs w:val="28"/>
        </w:rPr>
        <w:t xml:space="preserve">Như vậy, theo các căn cứ nêu trên, nếu tính theo phương thức </w:t>
      </w:r>
      <w:r w:rsidRPr="009B4B00">
        <w:rPr>
          <w:b/>
          <w:i/>
          <w:sz w:val="28"/>
          <w:szCs w:val="28"/>
        </w:rPr>
        <w:t>Giá</w:t>
      </w:r>
      <w:r w:rsidRPr="009B4B00">
        <w:rPr>
          <w:sz w:val="28"/>
          <w:szCs w:val="28"/>
        </w:rPr>
        <w:t xml:space="preserve"> thì phải tính đúng, tính đủ chi phí và đảm bảo có lãi, còn </w:t>
      </w:r>
      <w:r w:rsidRPr="009B4B00">
        <w:rPr>
          <w:b/>
          <w:i/>
          <w:sz w:val="28"/>
          <w:szCs w:val="28"/>
        </w:rPr>
        <w:t>Phí</w:t>
      </w:r>
      <w:r w:rsidRPr="009B4B00">
        <w:rPr>
          <w:sz w:val="28"/>
          <w:szCs w:val="28"/>
        </w:rPr>
        <w:t xml:space="preserve"> thì chỉ tính một số chi phí bù đắp. Bản chất kinh doanh kết cấu hạ tầng là không có lãi, thực tế một số tuyến có lãi nhưng tính đủ khấu hao, tính đủ chi phí thì lại không có lãi.</w:t>
      </w:r>
    </w:p>
    <w:p w:rsidR="008A4EC3" w:rsidRPr="009B4B00" w:rsidRDefault="008A4EC3" w:rsidP="009B4B00">
      <w:pPr>
        <w:pStyle w:val="NormalWeb"/>
        <w:spacing w:before="0" w:beforeAutospacing="0" w:after="60" w:afterAutospacing="0" w:line="360" w:lineRule="exact"/>
        <w:ind w:firstLine="720"/>
        <w:jc w:val="both"/>
        <w:rPr>
          <w:sz w:val="28"/>
          <w:szCs w:val="28"/>
        </w:rPr>
      </w:pPr>
      <w:r w:rsidRPr="009B4B00">
        <w:rPr>
          <w:sz w:val="28"/>
          <w:szCs w:val="28"/>
        </w:rPr>
        <w:lastRenderedPageBreak/>
        <w:t xml:space="preserve">Hơn nữa, nếu tính theo phương thức </w:t>
      </w:r>
      <w:r w:rsidRPr="009B4B00">
        <w:rPr>
          <w:b/>
          <w:i/>
          <w:sz w:val="28"/>
          <w:szCs w:val="28"/>
        </w:rPr>
        <w:t>Giá</w:t>
      </w:r>
      <w:r w:rsidRPr="009B4B00">
        <w:rPr>
          <w:sz w:val="28"/>
          <w:szCs w:val="28"/>
        </w:rPr>
        <w:t xml:space="preserve"> thì khó kiểm đếm đúng sai, chưa tính đủ đầu vào như khấu hao, bảo trì KCHTĐS. Kết cấu hạ tầng, công nghệ đường sắt lạc hậu dẫn đến tiêu hao lao động lớn, giá thành cao vì vậy không thể cạnh tranh với các loại hình vận tải khác. </w:t>
      </w:r>
    </w:p>
    <w:p w:rsidR="008A4EC3" w:rsidRPr="009B4B00" w:rsidRDefault="008A4EC3" w:rsidP="009B4B00">
      <w:pPr>
        <w:pStyle w:val="NormalWeb"/>
        <w:spacing w:before="0" w:beforeAutospacing="0" w:after="60" w:afterAutospacing="0" w:line="360" w:lineRule="exact"/>
        <w:ind w:firstLine="720"/>
        <w:jc w:val="both"/>
        <w:rPr>
          <w:sz w:val="28"/>
          <w:szCs w:val="28"/>
        </w:rPr>
      </w:pPr>
      <w:r w:rsidRPr="009B4B00">
        <w:rPr>
          <w:sz w:val="28"/>
          <w:szCs w:val="28"/>
        </w:rPr>
        <w:t>Do vậy, từ các căn cứ pháp lý và thực trạng sản xuất kinh doanh nêu trên cho thấy việc lựa chọn phương án</w:t>
      </w:r>
      <w:r w:rsidRPr="009B4B00">
        <w:rPr>
          <w:b/>
          <w:i/>
          <w:sz w:val="28"/>
          <w:szCs w:val="28"/>
        </w:rPr>
        <w:t>Giá</w:t>
      </w:r>
      <w:r w:rsidRPr="009B4B00">
        <w:rPr>
          <w:sz w:val="28"/>
          <w:szCs w:val="28"/>
        </w:rPr>
        <w:t xml:space="preserve"> là chưa có cơ sở để thực hiện. </w:t>
      </w:r>
    </w:p>
    <w:p w:rsidR="00463FDA" w:rsidRPr="009B4B00" w:rsidRDefault="00463FDA" w:rsidP="009B4B00">
      <w:pPr>
        <w:pStyle w:val="NormalWeb"/>
        <w:spacing w:before="0" w:beforeAutospacing="0" w:after="60" w:afterAutospacing="0" w:line="360" w:lineRule="exact"/>
        <w:ind w:firstLine="720"/>
        <w:jc w:val="both"/>
        <w:rPr>
          <w:sz w:val="28"/>
          <w:szCs w:val="28"/>
        </w:rPr>
      </w:pPr>
      <w:r w:rsidRPr="009B4B00">
        <w:rPr>
          <w:sz w:val="28"/>
          <w:szCs w:val="28"/>
        </w:rPr>
        <w:t>Kiến nghị cơ chế giá chỉ áp dụng đối với các tài sản thương mại ( có khả năng thu hồi vốn đầu tư như nhà ga, kho ga, bãi hàng…), còn lại tài sản công cộng ( không có khả năng thu hồi vốn như cầu, hầm, đường, thông tin,tín hiệu…) giữ nguyên cơ chế phí.</w:t>
      </w:r>
    </w:p>
    <w:p w:rsidR="00463FDA" w:rsidRPr="009B4B00" w:rsidRDefault="00463FDA" w:rsidP="009B4B00">
      <w:pPr>
        <w:pStyle w:val="NormalWeb"/>
        <w:spacing w:before="0" w:beforeAutospacing="0" w:after="60" w:afterAutospacing="0" w:line="360" w:lineRule="exact"/>
        <w:ind w:firstLine="720"/>
        <w:jc w:val="both"/>
        <w:rPr>
          <w:sz w:val="28"/>
          <w:szCs w:val="28"/>
        </w:rPr>
      </w:pPr>
    </w:p>
    <w:p w:rsidR="008A4EC3" w:rsidRPr="009B4B00" w:rsidRDefault="008A4EC3" w:rsidP="009B4B00">
      <w:pPr>
        <w:pStyle w:val="NormalWeb"/>
        <w:spacing w:before="0" w:beforeAutospacing="0" w:after="60" w:afterAutospacing="0" w:line="360" w:lineRule="exact"/>
        <w:ind w:firstLine="720"/>
        <w:jc w:val="both"/>
        <w:rPr>
          <w:b/>
          <w:sz w:val="28"/>
          <w:szCs w:val="28"/>
        </w:rPr>
      </w:pPr>
      <w:r w:rsidRPr="009B4B00">
        <w:rPr>
          <w:b/>
          <w:sz w:val="28"/>
          <w:szCs w:val="28"/>
        </w:rPr>
        <w:t>27. Điều 72. Hỗ trợ giá đối với doanh nghiệp kinh doanh kết cấu hạ tầng đường sắt:</w:t>
      </w:r>
    </w:p>
    <w:p w:rsidR="008A4EC3" w:rsidRPr="009B4B00" w:rsidRDefault="00463FDA" w:rsidP="009B4B00">
      <w:pPr>
        <w:pStyle w:val="NormalWeb"/>
        <w:spacing w:before="0" w:beforeAutospacing="0" w:after="60" w:afterAutospacing="0" w:line="360" w:lineRule="exact"/>
        <w:ind w:firstLine="720"/>
        <w:jc w:val="both"/>
        <w:rPr>
          <w:sz w:val="28"/>
          <w:szCs w:val="28"/>
        </w:rPr>
      </w:pPr>
      <w:r w:rsidRPr="009B4B00">
        <w:rPr>
          <w:sz w:val="28"/>
          <w:szCs w:val="28"/>
        </w:rPr>
        <w:t>Theo qui định hiện hành, đ</w:t>
      </w:r>
      <w:r w:rsidR="008A4EC3" w:rsidRPr="009B4B00">
        <w:rPr>
          <w:sz w:val="28"/>
          <w:szCs w:val="28"/>
        </w:rPr>
        <w:t xml:space="preserve">ường sắt không phải là đối tượng được hỗ trợ </w:t>
      </w:r>
      <w:r w:rsidR="008A4EC3" w:rsidRPr="009B4B00">
        <w:rPr>
          <w:i/>
          <w:sz w:val="28"/>
          <w:szCs w:val="28"/>
        </w:rPr>
        <w:t xml:space="preserve">Giá </w:t>
      </w:r>
      <w:r w:rsidR="008A4EC3" w:rsidRPr="009B4B00">
        <w:rPr>
          <w:sz w:val="28"/>
          <w:szCs w:val="28"/>
        </w:rPr>
        <w:t xml:space="preserve">theo quy định tại Điều 3, Nghị định số 177/2013/NĐ-CP ngày 14/11/2013 của Chính phủ ban hành Nghị định quy định chi tiết và hướng dẫn thi hành một số điều của Luật Giá. Nếu dự thảo tồn tại những điều khoản này sẽ dẫn đến tình trạng không bình đẳng, không công bằng giữa việc hỗ trợ doanh nghiệp </w:t>
      </w:r>
      <w:r w:rsidRPr="009B4B00">
        <w:rPr>
          <w:sz w:val="28"/>
          <w:szCs w:val="28"/>
        </w:rPr>
        <w:t xml:space="preserve">quản lý, khai thác tài sản do nhà nước đầu tư và </w:t>
      </w:r>
      <w:r w:rsidR="008A4EC3" w:rsidRPr="009B4B00">
        <w:rPr>
          <w:sz w:val="28"/>
          <w:szCs w:val="28"/>
        </w:rPr>
        <w:t>nhà đầu tư tư nhân</w:t>
      </w:r>
      <w:r w:rsidRPr="009B4B00">
        <w:rPr>
          <w:sz w:val="28"/>
          <w:szCs w:val="28"/>
        </w:rPr>
        <w:t xml:space="preserve"> tự đầu tư, quản lý và khai thác</w:t>
      </w:r>
      <w:r w:rsidR="008A4EC3" w:rsidRPr="009B4B00">
        <w:rPr>
          <w:sz w:val="28"/>
          <w:szCs w:val="28"/>
        </w:rPr>
        <w:t>.</w:t>
      </w:r>
      <w:r w:rsidRPr="009B4B00">
        <w:rPr>
          <w:sz w:val="28"/>
          <w:szCs w:val="28"/>
        </w:rPr>
        <w:t xml:space="preserve"> Qui định này trái với nguyên tắc thị trường</w:t>
      </w:r>
    </w:p>
    <w:p w:rsidR="00463FDA" w:rsidRPr="009B4B00" w:rsidRDefault="00463FDA" w:rsidP="009B4B00">
      <w:pPr>
        <w:pStyle w:val="NormalWeb"/>
        <w:spacing w:before="0" w:beforeAutospacing="0" w:after="60" w:afterAutospacing="0" w:line="360" w:lineRule="exact"/>
        <w:ind w:firstLine="720"/>
        <w:jc w:val="both"/>
        <w:rPr>
          <w:sz w:val="28"/>
          <w:szCs w:val="28"/>
        </w:rPr>
      </w:pPr>
      <w:r w:rsidRPr="009B4B00">
        <w:rPr>
          <w:sz w:val="28"/>
          <w:szCs w:val="28"/>
        </w:rPr>
        <w:t>Qui định chuyển từ phí sang giá tại Điều 71 là</w:t>
      </w:r>
      <w:r w:rsidR="00AA44F3" w:rsidRPr="009B4B00">
        <w:rPr>
          <w:sz w:val="28"/>
          <w:szCs w:val="28"/>
        </w:rPr>
        <w:t>m</w:t>
      </w:r>
      <w:r w:rsidRPr="009B4B00">
        <w:rPr>
          <w:sz w:val="28"/>
          <w:szCs w:val="28"/>
        </w:rPr>
        <w:t xml:space="preserve"> tăng giá thành dịch vụ vận tải đường sắt ( do phải khấu hao tài sản hạ tầng) sẽ tạo</w:t>
      </w:r>
      <w:r w:rsidR="00AA44F3" w:rsidRPr="009B4B00">
        <w:rPr>
          <w:sz w:val="28"/>
          <w:szCs w:val="28"/>
        </w:rPr>
        <w:t xml:space="preserve"> ra bất bình đẳng với dịch vụ vận tải khác ( không phải tính khấu hao tài sản hạ tầng) và buộc phải trợ giá ( Điều 72 và 73) để duy trì hoạt động của các doanh nghiệp sẽ tạo nên vòng luẩn quẩn tạo ra môi trường kinh doanh phi thị trường, làm phức tạp cho hoạt động quản lý của nhà nước và doanh nghiệp. </w:t>
      </w:r>
    </w:p>
    <w:p w:rsidR="008A4EC3" w:rsidRPr="009B4B00" w:rsidRDefault="008A4EC3" w:rsidP="009B4B00">
      <w:pPr>
        <w:pStyle w:val="NormalWeb"/>
        <w:spacing w:before="0" w:beforeAutospacing="0" w:after="60" w:afterAutospacing="0" w:line="360" w:lineRule="exact"/>
        <w:ind w:firstLine="720"/>
        <w:jc w:val="both"/>
        <w:rPr>
          <w:sz w:val="28"/>
          <w:szCs w:val="28"/>
        </w:rPr>
      </w:pPr>
      <w:r w:rsidRPr="009B4B00">
        <w:rPr>
          <w:sz w:val="28"/>
          <w:szCs w:val="28"/>
        </w:rPr>
        <w:t>Do vậy, đề nghị bỏ Điều này.</w:t>
      </w:r>
    </w:p>
    <w:p w:rsidR="008A4EC3" w:rsidRPr="009B4B00" w:rsidRDefault="008A4EC3" w:rsidP="009B4B00">
      <w:pPr>
        <w:pStyle w:val="NormalWeb"/>
        <w:spacing w:before="0" w:beforeAutospacing="0" w:after="60" w:afterAutospacing="0" w:line="360" w:lineRule="exact"/>
        <w:ind w:firstLine="720"/>
        <w:jc w:val="both"/>
        <w:rPr>
          <w:b/>
          <w:sz w:val="28"/>
          <w:szCs w:val="28"/>
        </w:rPr>
      </w:pPr>
      <w:r w:rsidRPr="009B4B00">
        <w:rPr>
          <w:b/>
          <w:sz w:val="28"/>
          <w:szCs w:val="28"/>
        </w:rPr>
        <w:t>28. Hỗ trợ Giá đối với doanh nghiệp kinh doanh vận tải đường sắt:</w:t>
      </w:r>
    </w:p>
    <w:p w:rsidR="008A4EC3" w:rsidRPr="009B4B00" w:rsidRDefault="008A4EC3" w:rsidP="009B4B00">
      <w:pPr>
        <w:pStyle w:val="NormalWeb"/>
        <w:spacing w:before="0" w:beforeAutospacing="0" w:after="60" w:afterAutospacing="0" w:line="360" w:lineRule="exact"/>
        <w:ind w:firstLine="720"/>
        <w:jc w:val="both"/>
        <w:rPr>
          <w:sz w:val="28"/>
          <w:szCs w:val="28"/>
        </w:rPr>
      </w:pPr>
      <w:r w:rsidRPr="009B4B00">
        <w:rPr>
          <w:sz w:val="28"/>
          <w:szCs w:val="28"/>
        </w:rPr>
        <w:t>Đề nghị bỏ Điều này. Lý do: Tương tự như nội dung đã giải trình ở Điều 72</w:t>
      </w:r>
    </w:p>
    <w:p w:rsidR="008A4EC3" w:rsidRPr="009B4B00" w:rsidRDefault="008A4EC3" w:rsidP="009B4B00">
      <w:pPr>
        <w:pStyle w:val="NormalWeb"/>
        <w:spacing w:before="0" w:beforeAutospacing="0" w:after="60" w:afterAutospacing="0" w:line="360" w:lineRule="exact"/>
        <w:ind w:firstLine="720"/>
        <w:jc w:val="both"/>
        <w:rPr>
          <w:b/>
          <w:sz w:val="28"/>
          <w:szCs w:val="28"/>
        </w:rPr>
      </w:pPr>
      <w:r w:rsidRPr="009B4B00">
        <w:rPr>
          <w:b/>
          <w:sz w:val="28"/>
          <w:szCs w:val="28"/>
        </w:rPr>
        <w:t xml:space="preserve"> 26. Điều 75. Quản lý và sử dụng nguồn thu từ việc cho thuê kết cấu hạ tầng đường sắt do nhà nước đầu tư:</w:t>
      </w:r>
    </w:p>
    <w:p w:rsidR="008A4EC3" w:rsidRPr="009B4B00" w:rsidRDefault="008A4EC3" w:rsidP="009B4B00">
      <w:pPr>
        <w:spacing w:after="60" w:line="360" w:lineRule="exact"/>
        <w:ind w:firstLine="720"/>
        <w:jc w:val="both"/>
        <w:rPr>
          <w:sz w:val="28"/>
          <w:szCs w:val="28"/>
        </w:rPr>
      </w:pPr>
      <w:r w:rsidRPr="009B4B00">
        <w:rPr>
          <w:sz w:val="28"/>
          <w:szCs w:val="28"/>
        </w:rPr>
        <w:t>- Điểm d, khoản 1, đề nghị bỏ từ: “hợp lệ” vì chi phí theo quy định của pháp luật là đủ ý.</w:t>
      </w:r>
    </w:p>
    <w:p w:rsidR="008A4EC3" w:rsidRPr="009B4B00" w:rsidRDefault="008A4EC3" w:rsidP="009B4B00">
      <w:pPr>
        <w:spacing w:after="60" w:line="360" w:lineRule="exact"/>
        <w:ind w:firstLine="720"/>
        <w:jc w:val="both"/>
        <w:rPr>
          <w:b/>
          <w:sz w:val="28"/>
          <w:szCs w:val="28"/>
        </w:rPr>
      </w:pPr>
      <w:r w:rsidRPr="009B4B00">
        <w:rPr>
          <w:b/>
          <w:sz w:val="28"/>
          <w:szCs w:val="28"/>
        </w:rPr>
        <w:t>27. Điều 91. Điều khoản chuyển tiếp:</w:t>
      </w:r>
    </w:p>
    <w:p w:rsidR="008A4EC3" w:rsidRPr="009B4B00" w:rsidRDefault="008A4EC3" w:rsidP="009B4B00">
      <w:pPr>
        <w:spacing w:after="60" w:line="360" w:lineRule="exact"/>
        <w:ind w:firstLine="720"/>
        <w:jc w:val="both"/>
        <w:rPr>
          <w:sz w:val="28"/>
          <w:szCs w:val="28"/>
        </w:rPr>
      </w:pPr>
      <w:r w:rsidRPr="009B4B00">
        <w:rPr>
          <w:sz w:val="28"/>
          <w:szCs w:val="28"/>
        </w:rPr>
        <w:t>- Khoản 4: Đề nghị viết lại cho phù hợp với ngôn từ của văn bản quy phạm pháp luật: “…</w:t>
      </w:r>
      <w:r w:rsidRPr="009B4B00">
        <w:rPr>
          <w:strike/>
          <w:sz w:val="28"/>
          <w:szCs w:val="28"/>
        </w:rPr>
        <w:t>chậm nhất</w:t>
      </w:r>
      <w:r w:rsidRPr="009B4B00">
        <w:rPr>
          <w:sz w:val="28"/>
          <w:szCs w:val="28"/>
        </w:rPr>
        <w:t xml:space="preserve"> sau 3 năm…”.</w:t>
      </w:r>
    </w:p>
    <w:p w:rsidR="008A4EC3" w:rsidRPr="009B4B00" w:rsidRDefault="008A4EC3" w:rsidP="009B4B00">
      <w:pPr>
        <w:spacing w:after="60" w:line="360" w:lineRule="exact"/>
        <w:ind w:firstLine="720"/>
        <w:jc w:val="both"/>
        <w:rPr>
          <w:b/>
          <w:sz w:val="28"/>
          <w:szCs w:val="28"/>
        </w:rPr>
      </w:pPr>
      <w:r w:rsidRPr="009B4B00">
        <w:rPr>
          <w:b/>
          <w:sz w:val="28"/>
          <w:szCs w:val="28"/>
        </w:rPr>
        <w:lastRenderedPageBreak/>
        <w:t>28. Điều 92. Hiệu lực thi hành:</w:t>
      </w:r>
    </w:p>
    <w:p w:rsidR="008A4EC3" w:rsidRPr="009B4B00" w:rsidRDefault="008A4EC3" w:rsidP="009B4B00">
      <w:pPr>
        <w:spacing w:after="60" w:line="360" w:lineRule="exact"/>
        <w:ind w:firstLine="720"/>
        <w:jc w:val="both"/>
        <w:rPr>
          <w:sz w:val="28"/>
          <w:szCs w:val="28"/>
        </w:rPr>
      </w:pPr>
      <w:r w:rsidRPr="009B4B00">
        <w:rPr>
          <w:sz w:val="28"/>
          <w:szCs w:val="28"/>
        </w:rPr>
        <w:t>- Đề nghị đưa Khoản 2 lên điều khoản chuyển tiếp cho phù hợp.</w:t>
      </w:r>
    </w:p>
    <w:p w:rsidR="008A4EC3" w:rsidRPr="009B4B00" w:rsidRDefault="008A4EC3" w:rsidP="009B4B00">
      <w:pPr>
        <w:spacing w:after="60" w:line="360" w:lineRule="exact"/>
        <w:rPr>
          <w:b/>
          <w:sz w:val="28"/>
          <w:szCs w:val="28"/>
        </w:rPr>
      </w:pPr>
      <w:r w:rsidRPr="009B4B00">
        <w:rPr>
          <w:sz w:val="28"/>
          <w:szCs w:val="28"/>
        </w:rPr>
        <w:tab/>
      </w:r>
      <w:r w:rsidR="009B4B00" w:rsidRPr="009B4B00">
        <w:rPr>
          <w:b/>
          <w:sz w:val="28"/>
          <w:szCs w:val="28"/>
        </w:rPr>
        <w:t>C</w:t>
      </w:r>
      <w:r w:rsidRPr="009B4B00">
        <w:rPr>
          <w:b/>
          <w:sz w:val="28"/>
          <w:szCs w:val="28"/>
        </w:rPr>
        <w:t>. ĐỐI VỚI DỰ THẢO BÁO CÁO ĐÁNH GIÁ TÁC ĐỘNG</w:t>
      </w:r>
    </w:p>
    <w:p w:rsidR="008A4EC3" w:rsidRPr="009B4B00" w:rsidRDefault="008A4EC3" w:rsidP="009B4B00">
      <w:pPr>
        <w:spacing w:after="60" w:line="360" w:lineRule="exact"/>
        <w:ind w:firstLine="720"/>
        <w:rPr>
          <w:sz w:val="28"/>
          <w:szCs w:val="28"/>
        </w:rPr>
      </w:pPr>
      <w:r w:rsidRPr="009B4B00">
        <w:rPr>
          <w:sz w:val="28"/>
          <w:szCs w:val="28"/>
        </w:rPr>
        <w:t xml:space="preserve">1. Tại trang 3, Mục III, phần tồn tại bất cập và nguyên nhân, gạch đầu dòng thứ 3: </w:t>
      </w:r>
    </w:p>
    <w:p w:rsidR="008A4EC3" w:rsidRPr="009B4B00" w:rsidRDefault="008A4EC3" w:rsidP="009B4B00">
      <w:pPr>
        <w:pStyle w:val="NormalWeb"/>
        <w:spacing w:before="0" w:beforeAutospacing="0" w:after="60" w:afterAutospacing="0" w:line="360" w:lineRule="exact"/>
        <w:ind w:firstLine="720"/>
        <w:jc w:val="both"/>
        <w:rPr>
          <w:i/>
          <w:sz w:val="28"/>
          <w:szCs w:val="28"/>
          <w:lang w:val="nl-NL"/>
        </w:rPr>
      </w:pPr>
      <w:r w:rsidRPr="009B4B00">
        <w:rPr>
          <w:sz w:val="28"/>
          <w:szCs w:val="28"/>
        </w:rPr>
        <w:t>- Đề nghị bổ sung như sau: “</w:t>
      </w:r>
      <w:r w:rsidRPr="009B4B00">
        <w:rPr>
          <w:sz w:val="28"/>
          <w:szCs w:val="28"/>
          <w:lang w:val="nl-NL"/>
        </w:rPr>
        <w:t xml:space="preserve">Trong thời gian qua vốn đầu tư phát triển kết cấu hạ tầng đường sắt chủ yếu vẫn do Nhà nước đầu tư, chưa thu hút được các nhà đầu tư tư nhân tham gia đầu tư” </w:t>
      </w:r>
      <w:r w:rsidRPr="009B4B00">
        <w:rPr>
          <w:i/>
          <w:sz w:val="28"/>
          <w:szCs w:val="28"/>
          <w:lang w:val="nl-NL"/>
        </w:rPr>
        <w:t>(ngân sách nhà nước cấp hàng năm cho hạ tầng đường sắt chỉ ở mức độ duy trì hiện có, chưa có đầu tư xây dựng mới; theo chiến lược, quy hoạch phát triển đường sắt Việt Nam đã được Chính phủ phê duyệt như Quyết định 1686/QĐ-TTg ngày 20/11/2008, 1436/QĐ-TTg ngày 10/9/2009, tuy nhiên việc đầu tư phát triển kết cấu hạ tầng đường sắt triển khai rất chậm do chưa xác định được nguồn vốn; tỷ trọng nhà nước đầu tư vào lĩnh vực giao thông vận tải đường sắt chiếm khoảng 3,38% so với tỷ trọng vốn đầu tư toàn ngành giao thông vận tải; đây là lý do chính dẫn đến không thu hút, tạo sự hấp dẫn đối với các tổ chức, cá nhân trong và ngoài nước tham gia đầu tư vào kết cấu hạ tầng đường sắt).</w:t>
      </w:r>
    </w:p>
    <w:p w:rsidR="008A4EC3" w:rsidRPr="009B4B00" w:rsidRDefault="008A4EC3" w:rsidP="009B4B00">
      <w:pPr>
        <w:pStyle w:val="NormalWeb"/>
        <w:spacing w:before="0" w:beforeAutospacing="0" w:after="60" w:afterAutospacing="0" w:line="360" w:lineRule="exact"/>
        <w:ind w:firstLine="720"/>
        <w:jc w:val="both"/>
        <w:rPr>
          <w:i/>
          <w:sz w:val="28"/>
          <w:szCs w:val="28"/>
          <w:lang w:val="nl-NL"/>
        </w:rPr>
      </w:pPr>
      <w:r w:rsidRPr="009B4B00">
        <w:rPr>
          <w:sz w:val="28"/>
          <w:szCs w:val="28"/>
          <w:lang w:val="nl-NL"/>
        </w:rPr>
        <w:t>2. Tại trang 6</w:t>
      </w:r>
      <w:r w:rsidRPr="009B4B00">
        <w:rPr>
          <w:i/>
          <w:sz w:val="28"/>
          <w:szCs w:val="28"/>
          <w:lang w:val="nl-NL"/>
        </w:rPr>
        <w:t>:</w:t>
      </w:r>
      <w:r w:rsidRPr="009B4B00">
        <w:rPr>
          <w:sz w:val="28"/>
          <w:szCs w:val="28"/>
          <w:lang w:val="nl-NL"/>
        </w:rPr>
        <w:t xml:space="preserve"> Đề nghị viết lại nội dung này</w:t>
      </w:r>
    </w:p>
    <w:p w:rsidR="008A4EC3" w:rsidRPr="009B4B00" w:rsidRDefault="008A4EC3" w:rsidP="009B4B00">
      <w:pPr>
        <w:shd w:val="clear" w:color="auto" w:fill="FFFFFF"/>
        <w:spacing w:after="60" w:line="360" w:lineRule="exact"/>
        <w:ind w:firstLine="720"/>
        <w:jc w:val="both"/>
        <w:rPr>
          <w:sz w:val="28"/>
          <w:szCs w:val="28"/>
          <w:lang w:val="nl-NL"/>
        </w:rPr>
      </w:pPr>
      <w:r w:rsidRPr="009B4B00">
        <w:rPr>
          <w:i/>
          <w:strike/>
          <w:sz w:val="28"/>
          <w:szCs w:val="28"/>
          <w:lang w:val="nl-NL"/>
        </w:rPr>
        <w:t>a) Quản lý tài sản kết cấu hạ tầng đường sắt:</w:t>
      </w:r>
      <w:r w:rsidRPr="009B4B00">
        <w:rPr>
          <w:sz w:val="28"/>
          <w:szCs w:val="28"/>
          <w:lang w:val="nl-NL"/>
        </w:rPr>
        <w:t>. Lý do: Đã được giải thích tại Điều 15 của Dự thảo luật Đường sát nêu trên</w:t>
      </w:r>
    </w:p>
    <w:p w:rsidR="008A4EC3" w:rsidRPr="009B4B00" w:rsidRDefault="008A4EC3" w:rsidP="009B4B00">
      <w:pPr>
        <w:pStyle w:val="NormalWeb"/>
        <w:spacing w:before="0" w:beforeAutospacing="0" w:after="60" w:afterAutospacing="0" w:line="360" w:lineRule="exact"/>
        <w:ind w:firstLine="720"/>
        <w:jc w:val="both"/>
        <w:rPr>
          <w:sz w:val="28"/>
          <w:szCs w:val="28"/>
          <w:lang w:val="nl-NL"/>
        </w:rPr>
      </w:pPr>
      <w:r w:rsidRPr="009B4B00">
        <w:rPr>
          <w:sz w:val="28"/>
          <w:szCs w:val="28"/>
          <w:lang w:val="nl-NL"/>
        </w:rPr>
        <w:t xml:space="preserve">3. Tại trang 7, đề nghị chỉnh sửa như sau: </w:t>
      </w:r>
    </w:p>
    <w:p w:rsidR="008A4EC3" w:rsidRPr="009B4B00" w:rsidRDefault="008A4EC3" w:rsidP="009B4B00">
      <w:pPr>
        <w:spacing w:after="60" w:line="360" w:lineRule="exact"/>
        <w:ind w:firstLine="709"/>
        <w:jc w:val="both"/>
        <w:rPr>
          <w:sz w:val="28"/>
          <w:szCs w:val="28"/>
          <w:lang w:val="nl-NL"/>
        </w:rPr>
      </w:pPr>
      <w:r w:rsidRPr="009B4B00">
        <w:rPr>
          <w:sz w:val="28"/>
          <w:szCs w:val="28"/>
          <w:lang w:val="nl-NL"/>
        </w:rPr>
        <w:t xml:space="preserve">- Giảm thiểu hành vi xâm phạm đất đai, tài sản thuộc kết cấu hạ tầng đường sắt; </w:t>
      </w:r>
      <w:r w:rsidRPr="009B4B00">
        <w:rPr>
          <w:strike/>
          <w:sz w:val="28"/>
          <w:szCs w:val="28"/>
          <w:lang w:val="nl-NL"/>
        </w:rPr>
        <w:t>tiết giảm kinh phí sửa chữa tài sản kết cấu hạ tầng đường sắt bị hư hại do sự cố tai nạn đường sắt hoặc các chủ thể trực tiếp quản lý kết cấu hạ tầng đường sắt gây nên</w:t>
      </w:r>
      <w:r w:rsidRPr="009B4B00">
        <w:rPr>
          <w:sz w:val="28"/>
          <w:szCs w:val="28"/>
          <w:lang w:val="nl-NL"/>
        </w:rPr>
        <w:t>. (Lý do: không liên quan).</w:t>
      </w:r>
    </w:p>
    <w:p w:rsidR="008A4EC3" w:rsidRPr="009B4B00" w:rsidRDefault="008A4EC3" w:rsidP="009B4B00">
      <w:pPr>
        <w:spacing w:after="60" w:line="360" w:lineRule="exact"/>
        <w:ind w:firstLine="709"/>
        <w:jc w:val="both"/>
        <w:rPr>
          <w:sz w:val="28"/>
          <w:szCs w:val="28"/>
          <w:lang w:val="nl-NL"/>
        </w:rPr>
      </w:pPr>
      <w:r w:rsidRPr="009B4B00">
        <w:rPr>
          <w:sz w:val="28"/>
          <w:szCs w:val="28"/>
          <w:lang w:val="nl-NL"/>
        </w:rPr>
        <w:t xml:space="preserve">- </w:t>
      </w:r>
      <w:r w:rsidRPr="009B4B00">
        <w:rPr>
          <w:strike/>
          <w:sz w:val="28"/>
          <w:szCs w:val="28"/>
          <w:lang w:val="nl-NL"/>
        </w:rPr>
        <w:t>Cơ quan quản lý nhà nước chuyên ngành đường sắt có trách nhiệm trực tiếp tổ chức bảo trì kết cấu hạ tầng đường sắt</w:t>
      </w:r>
      <w:r w:rsidRPr="009B4B00">
        <w:rPr>
          <w:sz w:val="28"/>
          <w:szCs w:val="28"/>
          <w:lang w:val="nl-NL"/>
        </w:rPr>
        <w:t xml:space="preserve">. </w:t>
      </w:r>
    </w:p>
    <w:p w:rsidR="008A4EC3" w:rsidRPr="009B4B00" w:rsidRDefault="008A4EC3" w:rsidP="009B4B00">
      <w:pPr>
        <w:shd w:val="clear" w:color="auto" w:fill="FFFFFF"/>
        <w:spacing w:after="60" w:line="360" w:lineRule="exact"/>
        <w:ind w:firstLine="720"/>
        <w:jc w:val="both"/>
        <w:rPr>
          <w:sz w:val="28"/>
          <w:szCs w:val="28"/>
          <w:lang w:val="nl-NL"/>
        </w:rPr>
      </w:pPr>
      <w:r w:rsidRPr="009B4B00">
        <w:rPr>
          <w:sz w:val="28"/>
          <w:szCs w:val="28"/>
          <w:lang w:val="nl-NL"/>
        </w:rPr>
        <w:t>- Doanh nghiệp trực tiếp thực hiện bảo trì công trình đường sắt theo hợp đồng với cơ quan quản lý nhà nước chuyên ngành.</w:t>
      </w:r>
    </w:p>
    <w:p w:rsidR="008A4EC3" w:rsidRPr="009B4B00" w:rsidRDefault="008A4EC3" w:rsidP="009B4B00">
      <w:pPr>
        <w:spacing w:after="60" w:line="360" w:lineRule="exact"/>
        <w:ind w:firstLine="709"/>
        <w:jc w:val="both"/>
        <w:rPr>
          <w:sz w:val="28"/>
          <w:szCs w:val="28"/>
          <w:lang w:val="nl-NL"/>
        </w:rPr>
      </w:pPr>
      <w:r w:rsidRPr="009B4B00">
        <w:rPr>
          <w:sz w:val="28"/>
          <w:szCs w:val="28"/>
          <w:lang w:val="nl-NL"/>
        </w:rPr>
        <w:t>Đề nghị bỏ nội dung này vì đã được giải trình tại Điều 25, Dự thảo Luật Đường sắt nêu trên</w:t>
      </w:r>
    </w:p>
    <w:p w:rsidR="008A4EC3" w:rsidRPr="009B4B00" w:rsidRDefault="008A4EC3" w:rsidP="009B4B00">
      <w:pPr>
        <w:spacing w:after="60" w:line="360" w:lineRule="exact"/>
        <w:ind w:firstLine="709"/>
        <w:jc w:val="both"/>
        <w:rPr>
          <w:sz w:val="28"/>
          <w:szCs w:val="28"/>
          <w:lang w:val="nl-NL"/>
        </w:rPr>
      </w:pPr>
      <w:r w:rsidRPr="009B4B00">
        <w:rPr>
          <w:sz w:val="28"/>
          <w:szCs w:val="28"/>
          <w:lang w:val="nl-NL"/>
        </w:rPr>
        <w:t>4. Tại trang 8 và trang 9, phần tồn tại bất cập và nguyên nhân, đề nghị xem xét, bổ sung, chỉnh sửa như sau:</w:t>
      </w:r>
    </w:p>
    <w:p w:rsidR="008A4EC3" w:rsidRPr="009B4B00" w:rsidRDefault="008A4EC3" w:rsidP="009B4B00">
      <w:pPr>
        <w:tabs>
          <w:tab w:val="left" w:pos="720"/>
        </w:tabs>
        <w:spacing w:after="60" w:line="360" w:lineRule="exact"/>
        <w:ind w:firstLine="720"/>
        <w:jc w:val="both"/>
        <w:rPr>
          <w:i/>
          <w:sz w:val="28"/>
          <w:szCs w:val="28"/>
          <w:lang w:val="nl-NL"/>
        </w:rPr>
      </w:pPr>
      <w:r w:rsidRPr="009B4B00">
        <w:rPr>
          <w:sz w:val="28"/>
          <w:szCs w:val="28"/>
          <w:lang w:val="nl-NL"/>
        </w:rPr>
        <w:t xml:space="preserve">“Chưa ban hành cơ chế tổ chức đấu giá, cho thuê kết cấu hạ tầng đường sắt không liên quan đến công tác chạy tàu mà chủ yếu ký hợp đồng cho thuê theo giá tối thiểu do Bộ Tài chính ban hành. Việc này dẫn đến làm giảm nguồn thu ngân sách từ cho thuê kết cấu hạ tầng đường sắt không liên quan đến công tác chạy tàu. Cơ quan </w:t>
      </w:r>
      <w:r w:rsidRPr="009B4B00">
        <w:rPr>
          <w:sz w:val="28"/>
          <w:szCs w:val="28"/>
          <w:lang w:val="nl-NL"/>
        </w:rPr>
        <w:lastRenderedPageBreak/>
        <w:t xml:space="preserve">quản lý nhà nước về chuyên ngành đường sắt chưa được giao kiểm tra giám sát hoạt động cho thuê này của doanh nghiệp. Kinh phí cho thuê kết cấu hạ tầng đường sắt không liên quan đến công tác chạy tàu chủ yếu dựa vào kết quả báo cáo hàng năm của doanh nghiệp và công tác kiểm tra cơ quan quản lý nhà nước chỉ thực hiện định kỳ vào cuối năm báo cáo. </w:t>
      </w:r>
      <w:r w:rsidRPr="009B4B00">
        <w:rPr>
          <w:i/>
          <w:sz w:val="28"/>
          <w:szCs w:val="28"/>
          <w:lang w:val="nl-NL"/>
        </w:rPr>
        <w:t>(Về cơ bản kết cấu hạ tầng đường sắt chủ yếu phục vụ cho công tác phục vụ vận tải bằng đường sắt; các đơn vị chỉ tận dụng về diện tích, thời gian trống để kinh doanh các loại dịch vụ không liên quan đến công tác chạy tàu; như quảng cáo, bốc xếp, lưu kho, bãi... không thể ảnh hưởng đến nguồn thu của Nhà nước; mặt khác, hàng năm cơ quan quản lý nhà nước (Cục ĐS) đã tiến hành kiểm tra đơn giá, doanh thu đối với việc cho thuê kết cấu hạ tầng; công tác kiểm tra, giám sát thuộc quyền chủ động, đề xuất của Cục ĐS, đây là tồn tại của Cục ĐS.</w:t>
      </w:r>
    </w:p>
    <w:p w:rsidR="008A4EC3" w:rsidRPr="009B4B00" w:rsidRDefault="008A4EC3" w:rsidP="009B4B00">
      <w:pPr>
        <w:tabs>
          <w:tab w:val="left" w:pos="720"/>
        </w:tabs>
        <w:spacing w:after="60" w:line="360" w:lineRule="exact"/>
        <w:ind w:firstLine="720"/>
        <w:jc w:val="both"/>
        <w:rPr>
          <w:i/>
          <w:sz w:val="28"/>
          <w:szCs w:val="28"/>
          <w:lang w:val="nl-NL"/>
        </w:rPr>
      </w:pPr>
      <w:r w:rsidRPr="009B4B00">
        <w:rPr>
          <w:sz w:val="28"/>
          <w:szCs w:val="28"/>
          <w:lang w:val="nl-NL"/>
        </w:rPr>
        <w:t xml:space="preserve">- </w:t>
      </w:r>
      <w:r w:rsidRPr="009B4B00">
        <w:rPr>
          <w:strike/>
          <w:sz w:val="28"/>
          <w:szCs w:val="28"/>
          <w:lang w:val="nl-NL"/>
        </w:rPr>
        <w:t>Hiện nay đang tiến hành cổ phần các Công ty vận tải đường sắt trực thuộc Tổng công ty ĐSVN mục đích tách kinh doanh kết cấu hạ tầng đường sắt và kinh doanh vận tải đường sắt. Dẫn đến Công ty kinh doanh vận tải phải đi thuê sử dụng kết cấu hạ tầng đường sắt và thuê dịch vụ điều hành giao thông vận tải đường sắt để chạy tàu</w:t>
      </w:r>
      <w:r w:rsidRPr="009B4B00">
        <w:rPr>
          <w:sz w:val="28"/>
          <w:szCs w:val="28"/>
          <w:lang w:val="nl-NL"/>
        </w:rPr>
        <w:t xml:space="preserve">. </w:t>
      </w:r>
      <w:r w:rsidRPr="009B4B00">
        <w:rPr>
          <w:i/>
          <w:sz w:val="28"/>
          <w:szCs w:val="28"/>
          <w:lang w:val="nl-NL"/>
        </w:rPr>
        <w:t>(Đề nghị  xem xét lại vì đây không phải là tồn tại bất cập).</w:t>
      </w:r>
    </w:p>
    <w:p w:rsidR="008A4EC3" w:rsidRPr="009B4B00" w:rsidRDefault="008A4EC3" w:rsidP="009B4B00">
      <w:pPr>
        <w:tabs>
          <w:tab w:val="left" w:pos="720"/>
        </w:tabs>
        <w:spacing w:after="60" w:line="360" w:lineRule="exact"/>
        <w:ind w:firstLine="720"/>
        <w:jc w:val="both"/>
        <w:rPr>
          <w:b/>
          <w:i/>
          <w:sz w:val="28"/>
          <w:szCs w:val="28"/>
          <w:lang w:val="nl-NL"/>
        </w:rPr>
      </w:pPr>
      <w:r w:rsidRPr="009B4B00">
        <w:rPr>
          <w:b/>
          <w:i/>
          <w:sz w:val="28"/>
          <w:szCs w:val="28"/>
          <w:lang w:val="nl-NL"/>
        </w:rPr>
        <w:t>- Phần Đề xuất nội dung cần giải quyết:</w:t>
      </w:r>
    </w:p>
    <w:p w:rsidR="008A4EC3" w:rsidRPr="009B4B00" w:rsidRDefault="008A4EC3" w:rsidP="009B4B00">
      <w:pPr>
        <w:tabs>
          <w:tab w:val="left" w:pos="720"/>
        </w:tabs>
        <w:spacing w:after="60" w:line="360" w:lineRule="exact"/>
        <w:ind w:firstLine="720"/>
        <w:jc w:val="both"/>
        <w:rPr>
          <w:i/>
          <w:sz w:val="28"/>
          <w:szCs w:val="28"/>
          <w:lang w:val="nl-NL"/>
        </w:rPr>
      </w:pPr>
      <w:r w:rsidRPr="009B4B00">
        <w:rPr>
          <w:strike/>
          <w:sz w:val="28"/>
          <w:szCs w:val="28"/>
          <w:lang w:val="nl-NL"/>
        </w:rPr>
        <w:t>- Có thể giao doanh nghiệp kinh doanh kết cấu hạ tầng đường sắt vừa kinh doanh kết cấu hạ tầng vừa kinh doanh dịch vụ điều hành giao thông vận tải đường sắt nhưng phải tách bạch các nội dung công việc để giá thuê sử dụng kết cấu hạ tầng đường sắt nộp vào NSNN, còn giá dịch vụ điều hành giao thông vận tải đường sắt doanh nghiệp giữ lại để chi phí cho các công việc liên quan đến điều hành giao thông vận tải.</w:t>
      </w:r>
      <w:r w:rsidRPr="009B4B00">
        <w:rPr>
          <w:i/>
          <w:sz w:val="28"/>
          <w:szCs w:val="28"/>
          <w:lang w:val="nl-NL"/>
        </w:rPr>
        <w:t>(Hiện nay, Tổng công ty Đường sắt đang thực hiện theo mô hình này do đó không phải nội dung cần đề xuất).</w:t>
      </w:r>
    </w:p>
    <w:p w:rsidR="008A4EC3" w:rsidRPr="009B4B00" w:rsidRDefault="008A4EC3" w:rsidP="009B4B00">
      <w:pPr>
        <w:tabs>
          <w:tab w:val="left" w:pos="720"/>
        </w:tabs>
        <w:spacing w:after="60" w:line="360" w:lineRule="exact"/>
        <w:ind w:firstLine="720"/>
        <w:jc w:val="both"/>
        <w:rPr>
          <w:i/>
          <w:sz w:val="28"/>
          <w:szCs w:val="28"/>
          <w:lang w:val="nl-NL"/>
        </w:rPr>
      </w:pPr>
      <w:r w:rsidRPr="009B4B00">
        <w:rPr>
          <w:sz w:val="28"/>
          <w:szCs w:val="28"/>
          <w:lang w:val="nl-NL"/>
        </w:rPr>
        <w:t xml:space="preserve">- Cơ quan quản lý nhà nước phải phê duyệt dự toán chi phí cho công tác tổ chức cho thuê kết cấu hạ tầng đường sắt không liên quan đến chạy tàu và phải kiểm tra, giám sát hoạt động này để khắc phục những tồn tại nêu trên. </w:t>
      </w:r>
      <w:r w:rsidRPr="009B4B00">
        <w:rPr>
          <w:i/>
          <w:sz w:val="28"/>
          <w:szCs w:val="28"/>
          <w:lang w:val="nl-NL"/>
        </w:rPr>
        <w:t>(theo quy định, doanh nghiệp kinh doanh kết cấu hạ tầng trích 20% nộp ngân sách nhà nước nguồn thu cho thuê kết cấu hạ tầng đường sắt không liên quan đến công tác chạy tàu, 80% doanh nghiệp sử dụng để chi phí cho việc duy trì công tác tổ chức quản lý, bảo trì, bảo dưỡng, sửa chữa đối với các hạng mục cho thuê; việc giao cho doanh nghiệp kinh doanh kết cấu hạ tầng là doanh nghiệp tạo nguồn thu và chủ động đối với phần kinh phí còn lại sau khi thực hiện nghĩa vụ với nhà nước là phù hợp).</w:t>
      </w:r>
    </w:p>
    <w:p w:rsidR="008A4EC3" w:rsidRPr="009B4B00" w:rsidRDefault="008A4EC3" w:rsidP="009B4B00">
      <w:pPr>
        <w:pStyle w:val="n-dieund"/>
        <w:spacing w:after="60" w:line="360" w:lineRule="exact"/>
        <w:ind w:firstLine="720"/>
        <w:rPr>
          <w:rFonts w:ascii="Times New Roman" w:eastAsia="Times New Roman" w:hAnsi="Times New Roman" w:cs="Times New Roman"/>
          <w:i/>
          <w:noProof/>
          <w:color w:val="auto"/>
          <w:lang w:val="nl-NL"/>
        </w:rPr>
      </w:pPr>
      <w:r w:rsidRPr="009B4B00">
        <w:rPr>
          <w:rFonts w:ascii="Times New Roman" w:hAnsi="Times New Roman" w:cs="Times New Roman"/>
          <w:color w:val="auto"/>
          <w:lang w:val="nl-NL"/>
        </w:rPr>
        <w:t xml:space="preserve">5. Đề nghị viết lại nội dung tại trang 10 – phần Đề xuất nội dung cần giải quyết, Điểm </w:t>
      </w:r>
      <w:r w:rsidRPr="009B4B00">
        <w:rPr>
          <w:rFonts w:ascii="Times New Roman" w:eastAsia="Times New Roman" w:hAnsi="Times New Roman" w:cs="Times New Roman"/>
          <w:noProof/>
          <w:color w:val="auto"/>
          <w:lang w:val="nl-NL"/>
        </w:rPr>
        <w:t>b)</w:t>
      </w:r>
      <w:r w:rsidRPr="009B4B00">
        <w:rPr>
          <w:rFonts w:ascii="Times New Roman" w:eastAsia="Times New Roman" w:hAnsi="Times New Roman" w:cs="Times New Roman"/>
          <w:i/>
          <w:noProof/>
          <w:color w:val="auto"/>
          <w:lang w:val="nl-NL"/>
        </w:rPr>
        <w:t xml:space="preserve">: “Chuyển phí sử dụng thành giá sử dụng </w:t>
      </w:r>
      <w:r w:rsidRPr="009B4B00">
        <w:rPr>
          <w:rFonts w:ascii="Times New Roman" w:hAnsi="Times New Roman" w:cs="Times New Roman"/>
          <w:i/>
          <w:color w:val="auto"/>
          <w:lang w:val="nl-NL"/>
        </w:rPr>
        <w:t>kết cấu hạ tầng đường sắt</w:t>
      </w:r>
      <w:r w:rsidRPr="009B4B00">
        <w:rPr>
          <w:rFonts w:ascii="Times New Roman" w:eastAsia="Times New Roman" w:hAnsi="Times New Roman" w:cs="Times New Roman"/>
          <w:i/>
          <w:noProof/>
          <w:color w:val="auto"/>
          <w:lang w:val="nl-NL"/>
        </w:rPr>
        <w:t xml:space="preserve"> trực tiếp liên quan đến chạy tàu</w:t>
      </w:r>
      <w:r w:rsidRPr="009B4B00">
        <w:rPr>
          <w:rFonts w:ascii="Times New Roman" w:eastAsia="Times New Roman" w:hAnsi="Times New Roman" w:cs="Times New Roman"/>
          <w:noProof/>
          <w:color w:val="auto"/>
          <w:lang w:val="nl-NL"/>
        </w:rPr>
        <w:t xml:space="preserve">” theo định hướng giữ nguyên cơ chế </w:t>
      </w:r>
      <w:r w:rsidRPr="009B4B00">
        <w:rPr>
          <w:rFonts w:ascii="Times New Roman" w:eastAsia="Times New Roman" w:hAnsi="Times New Roman" w:cs="Times New Roman"/>
          <w:b/>
          <w:i/>
          <w:noProof/>
          <w:color w:val="auto"/>
          <w:lang w:val="nl-NL"/>
        </w:rPr>
        <w:t xml:space="preserve">Phí </w:t>
      </w:r>
      <w:r w:rsidRPr="009B4B00">
        <w:rPr>
          <w:rFonts w:ascii="Times New Roman" w:eastAsia="Times New Roman" w:hAnsi="Times New Roman" w:cs="Times New Roman"/>
          <w:i/>
          <w:noProof/>
          <w:color w:val="auto"/>
          <w:lang w:val="nl-NL"/>
        </w:rPr>
        <w:t xml:space="preserve">sử dụng </w:t>
      </w:r>
      <w:r w:rsidRPr="009B4B00">
        <w:rPr>
          <w:rFonts w:ascii="Times New Roman" w:hAnsi="Times New Roman" w:cs="Times New Roman"/>
          <w:i/>
          <w:color w:val="auto"/>
          <w:lang w:val="nl-NL"/>
        </w:rPr>
        <w:t>kết cấu hạ tầng đường sắt</w:t>
      </w:r>
      <w:r w:rsidRPr="009B4B00">
        <w:rPr>
          <w:rFonts w:ascii="Times New Roman" w:eastAsia="Times New Roman" w:hAnsi="Times New Roman" w:cs="Times New Roman"/>
          <w:i/>
          <w:noProof/>
          <w:color w:val="auto"/>
          <w:lang w:val="nl-NL"/>
        </w:rPr>
        <w:t xml:space="preserve"> trực tiếp liên quan đến chạy tàu”</w:t>
      </w:r>
    </w:p>
    <w:p w:rsidR="008A4EC3" w:rsidRPr="009B4B00" w:rsidRDefault="008A4EC3" w:rsidP="009B4B00">
      <w:pPr>
        <w:pStyle w:val="n-dieund"/>
        <w:spacing w:after="60" w:line="360" w:lineRule="exact"/>
        <w:ind w:firstLine="720"/>
        <w:rPr>
          <w:rFonts w:ascii="Times New Roman" w:eastAsia="Times New Roman" w:hAnsi="Times New Roman" w:cs="Times New Roman"/>
          <w:i/>
          <w:noProof/>
          <w:color w:val="auto"/>
          <w:lang w:val="nl-NL"/>
        </w:rPr>
      </w:pPr>
      <w:r w:rsidRPr="009B4B00">
        <w:rPr>
          <w:rFonts w:ascii="Times New Roman" w:eastAsia="Times New Roman" w:hAnsi="Times New Roman" w:cs="Times New Roman"/>
          <w:i/>
          <w:noProof/>
          <w:color w:val="auto"/>
          <w:lang w:val="nl-NL"/>
        </w:rPr>
        <w:lastRenderedPageBreak/>
        <w:t>Lý do: Như nội dung đã được giải trình về Dự thảo Luật sửa đổi nêu trên.</w:t>
      </w:r>
    </w:p>
    <w:p w:rsidR="008A4EC3" w:rsidRPr="009B4B00" w:rsidRDefault="008A4EC3" w:rsidP="009B4B00">
      <w:pPr>
        <w:spacing w:after="60" w:line="360" w:lineRule="exact"/>
        <w:ind w:firstLine="709"/>
        <w:jc w:val="both"/>
        <w:rPr>
          <w:sz w:val="28"/>
          <w:szCs w:val="28"/>
          <w:lang w:val="nl-NL"/>
        </w:rPr>
      </w:pPr>
      <w:r w:rsidRPr="009B4B00">
        <w:rPr>
          <w:sz w:val="28"/>
          <w:szCs w:val="28"/>
          <w:lang w:val="nl-NL"/>
        </w:rPr>
        <w:t>6. Đề nghị xem xét lại trang 12, gạch đầu dòng thứ 1:</w:t>
      </w:r>
    </w:p>
    <w:p w:rsidR="008A4EC3" w:rsidRPr="009B4B00" w:rsidRDefault="008A4EC3" w:rsidP="009B4B00">
      <w:pPr>
        <w:spacing w:after="60" w:line="360" w:lineRule="exact"/>
        <w:ind w:firstLine="709"/>
        <w:jc w:val="both"/>
        <w:rPr>
          <w:i/>
          <w:spacing w:val="-2"/>
          <w:sz w:val="28"/>
          <w:szCs w:val="28"/>
        </w:rPr>
      </w:pPr>
      <w:r w:rsidRPr="009B4B00">
        <w:rPr>
          <w:sz w:val="28"/>
          <w:szCs w:val="28"/>
        </w:rPr>
        <w:t>- “Chưa tách bạch giữa chức năng quản lý nhà nước của cơ quan nhà nước với hoạt động sản xuất kinh doanh của doanh nghiệp; giữa kinh doanh kết cấu hạ tầng với kinh doanh vận tải trên đường sắt do Nhà nước đầu tư;</w:t>
      </w:r>
      <w:r w:rsidRPr="009B4B00">
        <w:rPr>
          <w:spacing w:val="-2"/>
          <w:sz w:val="28"/>
          <w:szCs w:val="28"/>
          <w:u w:val="single"/>
        </w:rPr>
        <w:t>hiệu lực, hiệu quả quản lý nhà nước trong lĩnh vực đường sắt còn thấp; thiếu sự kiểm tra, giám sát của cơ quan quản lý nhà nước trong hoạt động đường sắt.</w:t>
      </w:r>
      <w:r w:rsidRPr="009B4B00">
        <w:rPr>
          <w:i/>
          <w:spacing w:val="-2"/>
          <w:sz w:val="28"/>
          <w:szCs w:val="28"/>
        </w:rPr>
        <w:t xml:space="preserve">(đề nghị </w:t>
      </w:r>
      <w:r w:rsidR="00D006F7">
        <w:rPr>
          <w:i/>
          <w:spacing w:val="-2"/>
          <w:sz w:val="28"/>
          <w:szCs w:val="28"/>
        </w:rPr>
        <w:t xml:space="preserve">bổ sung </w:t>
      </w:r>
      <w:r w:rsidRPr="009B4B00">
        <w:rPr>
          <w:i/>
          <w:spacing w:val="-2"/>
          <w:sz w:val="28"/>
          <w:szCs w:val="28"/>
        </w:rPr>
        <w:t>xem xét</w:t>
      </w:r>
      <w:r w:rsidR="00D006F7">
        <w:rPr>
          <w:i/>
          <w:spacing w:val="-2"/>
          <w:sz w:val="28"/>
          <w:szCs w:val="28"/>
        </w:rPr>
        <w:t xml:space="preserve">, đánh giá hiệu quả hoạt động quản lý nhà nước của </w:t>
      </w:r>
      <w:r w:rsidRPr="009B4B00">
        <w:rPr>
          <w:i/>
          <w:spacing w:val="-2"/>
          <w:sz w:val="28"/>
          <w:szCs w:val="28"/>
        </w:rPr>
        <w:t xml:space="preserve">của Cục </w:t>
      </w:r>
      <w:r w:rsidR="00D006F7">
        <w:rPr>
          <w:i/>
          <w:spacing w:val="-2"/>
          <w:sz w:val="28"/>
          <w:szCs w:val="28"/>
        </w:rPr>
        <w:t xml:space="preserve"> Đường sắt Việt Nam</w:t>
      </w:r>
      <w:r w:rsidRPr="009B4B00">
        <w:rPr>
          <w:i/>
          <w:spacing w:val="-2"/>
          <w:sz w:val="28"/>
          <w:szCs w:val="28"/>
        </w:rPr>
        <w:t>).</w:t>
      </w:r>
    </w:p>
    <w:p w:rsidR="008A4EC3" w:rsidRPr="009B4B00" w:rsidRDefault="008A4EC3" w:rsidP="009B4B00">
      <w:pPr>
        <w:pStyle w:val="noidung"/>
        <w:spacing w:before="0" w:after="60" w:line="360" w:lineRule="exact"/>
        <w:ind w:firstLine="720"/>
        <w:rPr>
          <w:spacing w:val="-2"/>
          <w:sz w:val="28"/>
          <w:szCs w:val="28"/>
        </w:rPr>
      </w:pPr>
      <w:r w:rsidRPr="009B4B00">
        <w:rPr>
          <w:sz w:val="28"/>
          <w:szCs w:val="28"/>
        </w:rPr>
        <w:t xml:space="preserve">- </w:t>
      </w:r>
      <w:r w:rsidRPr="009B4B00">
        <w:rPr>
          <w:spacing w:val="-2"/>
          <w:sz w:val="28"/>
          <w:szCs w:val="28"/>
        </w:rPr>
        <w:t xml:space="preserve">Chưa tạo lập được môi trường cạnh tranh bình đẳng, chống phân biệt đối xử cho các doanh nghiệp kinh doanh đường sắt; chưa thực hiện được xã hội hóa trong hoạt động đầu tư và kinh doanh đường sắt một cách đúng nghĩa. </w:t>
      </w:r>
    </w:p>
    <w:p w:rsidR="008A4EC3" w:rsidRPr="009B4B00" w:rsidRDefault="008A4EC3" w:rsidP="009B4B00">
      <w:pPr>
        <w:pStyle w:val="noidung"/>
        <w:spacing w:before="0" w:after="60" w:line="360" w:lineRule="exact"/>
        <w:ind w:firstLine="720"/>
        <w:rPr>
          <w:i/>
          <w:spacing w:val="-2"/>
          <w:sz w:val="28"/>
          <w:szCs w:val="28"/>
        </w:rPr>
      </w:pPr>
      <w:r w:rsidRPr="009B4B00">
        <w:rPr>
          <w:i/>
          <w:spacing w:val="-2"/>
          <w:sz w:val="28"/>
          <w:szCs w:val="28"/>
        </w:rPr>
        <w:t xml:space="preserve">(Đề nghị xem xét lại vì cần phải phân biệt rõ giữa doanh nghiệp kinh doanh vận tải đường sắt và doanh nghiệp kinh doanh dịch vụ đường sắt; đối với doanh nghiệp kinh doanh dịch vụ đường sắt thì có rất nhiều doanh nghiệp hiện nay đang hoạt động kinh doanh cung cấp các dịch vụ liên quan đến vận tải đường sắt còn đối với doanh nghiệp vận tải đường sắt là ngành nghề kinh doanh có điều kiện được quy định tại điều 89 Luật đường sắt; nên việc chưa tạo lập môi trường cạnh tranh bình đẳng, chống phân biệt đối xử cho các doanh nghiệp kinh doanh đường sắt cần xem xét lại; việc kêu gọi xã hội hóa trong đầu tư và kinh doanh đường sắt cần có các cơ chế chính sách khuyến khích, ưu đãi cho nhà đầu tư; hiện nay, nhà nước chưa có chính sách cụ thể nên việc đẩy mạnh xã hội hóa đầu tư cho đường sắt cần thay đổi đồng bộ giữa cơ quan quản lý nhà nước và doanh nghiệp).   </w:t>
      </w:r>
    </w:p>
    <w:p w:rsidR="008A4EC3" w:rsidRPr="009B4B00" w:rsidRDefault="008A4EC3" w:rsidP="009B4B00">
      <w:pPr>
        <w:tabs>
          <w:tab w:val="left" w:pos="720"/>
        </w:tabs>
        <w:spacing w:after="60" w:line="360" w:lineRule="exact"/>
        <w:ind w:firstLine="567"/>
        <w:jc w:val="both"/>
        <w:rPr>
          <w:i/>
          <w:spacing w:val="-2"/>
          <w:sz w:val="28"/>
          <w:szCs w:val="28"/>
        </w:rPr>
      </w:pPr>
      <w:r w:rsidRPr="009B4B00">
        <w:rPr>
          <w:spacing w:val="-2"/>
          <w:sz w:val="28"/>
          <w:szCs w:val="28"/>
        </w:rPr>
        <w:t xml:space="preserve">7. Tại phần cuối trang 20, đề nghị </w:t>
      </w:r>
      <w:r w:rsidRPr="009B4B00">
        <w:rPr>
          <w:i/>
          <w:spacing w:val="-2"/>
          <w:sz w:val="28"/>
          <w:szCs w:val="28"/>
        </w:rPr>
        <w:t>bổ sung thêm mục Tác động đến công</w:t>
      </w:r>
      <w:r w:rsidR="00D006F7">
        <w:rPr>
          <w:i/>
          <w:spacing w:val="-2"/>
          <w:sz w:val="28"/>
          <w:szCs w:val="28"/>
        </w:rPr>
        <w:t>ăn</w:t>
      </w:r>
      <w:r w:rsidRPr="009B4B00">
        <w:rPr>
          <w:i/>
          <w:spacing w:val="-2"/>
          <w:sz w:val="28"/>
          <w:szCs w:val="28"/>
        </w:rPr>
        <w:t xml:space="preserve"> việc </w:t>
      </w:r>
      <w:r w:rsidR="00D006F7">
        <w:rPr>
          <w:i/>
          <w:spacing w:val="-2"/>
          <w:sz w:val="28"/>
          <w:szCs w:val="28"/>
        </w:rPr>
        <w:t xml:space="preserve">làm </w:t>
      </w:r>
      <w:r w:rsidRPr="009B4B00">
        <w:rPr>
          <w:i/>
          <w:spacing w:val="-2"/>
          <w:sz w:val="28"/>
          <w:szCs w:val="28"/>
        </w:rPr>
        <w:t>và tâm lý của nhân viên đường sắt.</w:t>
      </w:r>
    </w:p>
    <w:p w:rsidR="008A4EC3" w:rsidRPr="009B4B00" w:rsidRDefault="008A4EC3" w:rsidP="009B4B00">
      <w:pPr>
        <w:tabs>
          <w:tab w:val="left" w:pos="720"/>
        </w:tabs>
        <w:spacing w:after="60" w:line="360" w:lineRule="exact"/>
        <w:ind w:firstLine="567"/>
        <w:jc w:val="both"/>
        <w:rPr>
          <w:i/>
          <w:spacing w:val="-2"/>
          <w:sz w:val="28"/>
          <w:szCs w:val="28"/>
        </w:rPr>
      </w:pPr>
      <w:r w:rsidRPr="009B4B00">
        <w:rPr>
          <w:i/>
          <w:spacing w:val="-2"/>
          <w:sz w:val="28"/>
          <w:szCs w:val="28"/>
        </w:rPr>
        <w:t xml:space="preserve">Đề nghị báo cáo cần đánh giá tác động của việc thay đổi công tác quản lý kết cấu hạ tầng đường sắt dẫn đến việc </w:t>
      </w:r>
      <w:r w:rsidR="00D006F7">
        <w:rPr>
          <w:i/>
          <w:spacing w:val="-2"/>
          <w:sz w:val="28"/>
          <w:szCs w:val="28"/>
        </w:rPr>
        <w:t xml:space="preserve">xáo trộn về tổ chức và </w:t>
      </w:r>
      <w:r w:rsidRPr="009B4B00">
        <w:rPr>
          <w:i/>
          <w:spacing w:val="-2"/>
          <w:sz w:val="28"/>
          <w:szCs w:val="28"/>
        </w:rPr>
        <w:t xml:space="preserve">thay đổi </w:t>
      </w:r>
      <w:r w:rsidR="00D006F7">
        <w:rPr>
          <w:i/>
          <w:spacing w:val="-2"/>
          <w:sz w:val="28"/>
          <w:szCs w:val="28"/>
        </w:rPr>
        <w:t>chức năng, nhiệm vụ</w:t>
      </w:r>
      <w:r w:rsidRPr="009B4B00">
        <w:rPr>
          <w:i/>
          <w:spacing w:val="-2"/>
          <w:sz w:val="28"/>
          <w:szCs w:val="28"/>
        </w:rPr>
        <w:t xml:space="preserve"> của rất nhiều đơn vị có liên quan đến việc quản lý, sử dụng, khai thác kết cấu hạ tầng đường sắt; tâm lý, đời sống và thu nhập của người lao động. </w:t>
      </w:r>
    </w:p>
    <w:p w:rsidR="00705846" w:rsidRPr="009B4B00" w:rsidRDefault="009B4B00" w:rsidP="009B4B00">
      <w:pPr>
        <w:pStyle w:val="noidung"/>
        <w:spacing w:before="0" w:after="60" w:line="360" w:lineRule="exact"/>
        <w:ind w:firstLine="720"/>
        <w:rPr>
          <w:b/>
          <w:spacing w:val="-2"/>
          <w:sz w:val="28"/>
          <w:szCs w:val="28"/>
        </w:rPr>
      </w:pPr>
      <w:r w:rsidRPr="009B4B00">
        <w:rPr>
          <w:b/>
          <w:spacing w:val="-2"/>
          <w:sz w:val="28"/>
          <w:szCs w:val="28"/>
        </w:rPr>
        <w:t>D</w:t>
      </w:r>
      <w:r w:rsidR="00705846" w:rsidRPr="009B4B00">
        <w:rPr>
          <w:b/>
          <w:spacing w:val="-2"/>
          <w:sz w:val="28"/>
          <w:szCs w:val="28"/>
        </w:rPr>
        <w:t xml:space="preserve">. Ý KIẾN CHUNG: </w:t>
      </w:r>
    </w:p>
    <w:p w:rsidR="00705846" w:rsidRPr="009B4B00" w:rsidRDefault="00D006F7" w:rsidP="009B4B00">
      <w:pPr>
        <w:pStyle w:val="noidung"/>
        <w:spacing w:before="0" w:after="60" w:line="360" w:lineRule="exact"/>
        <w:ind w:firstLine="720"/>
        <w:rPr>
          <w:spacing w:val="-2"/>
          <w:sz w:val="28"/>
          <w:szCs w:val="28"/>
        </w:rPr>
      </w:pPr>
      <w:r>
        <w:rPr>
          <w:spacing w:val="-2"/>
          <w:sz w:val="28"/>
          <w:szCs w:val="28"/>
        </w:rPr>
        <w:t>Với các qui định mới về quản lý đất</w:t>
      </w:r>
      <w:r w:rsidR="007F7F9F">
        <w:rPr>
          <w:spacing w:val="-2"/>
          <w:sz w:val="28"/>
          <w:szCs w:val="28"/>
        </w:rPr>
        <w:t xml:space="preserve"> ( Điều 16)</w:t>
      </w:r>
      <w:r>
        <w:rPr>
          <w:spacing w:val="-2"/>
          <w:sz w:val="28"/>
          <w:szCs w:val="28"/>
        </w:rPr>
        <w:t>, quản lý tài sản</w:t>
      </w:r>
      <w:r w:rsidR="007F7F9F">
        <w:rPr>
          <w:spacing w:val="-2"/>
          <w:sz w:val="28"/>
          <w:szCs w:val="28"/>
        </w:rPr>
        <w:t xml:space="preserve"> ( Điều 15)</w:t>
      </w:r>
      <w:r>
        <w:rPr>
          <w:spacing w:val="-2"/>
          <w:sz w:val="28"/>
          <w:szCs w:val="28"/>
        </w:rPr>
        <w:t xml:space="preserve"> và quản lý bảo trì</w:t>
      </w:r>
      <w:r w:rsidR="007F7F9F">
        <w:rPr>
          <w:spacing w:val="-2"/>
          <w:sz w:val="28"/>
          <w:szCs w:val="28"/>
        </w:rPr>
        <w:t xml:space="preserve"> ( Điều 25), chuyển cơ chế phí sang cơ chế giá ( Điều</w:t>
      </w:r>
      <w:r w:rsidR="00467E91">
        <w:rPr>
          <w:spacing w:val="-2"/>
          <w:sz w:val="28"/>
          <w:szCs w:val="28"/>
        </w:rPr>
        <w:t xml:space="preserve"> 71) và Hỗ trợ giá ( Điều 72 và Điều 73)</w:t>
      </w:r>
      <w:r>
        <w:rPr>
          <w:spacing w:val="-2"/>
          <w:sz w:val="28"/>
          <w:szCs w:val="28"/>
        </w:rPr>
        <w:t xml:space="preserve"> trong </w:t>
      </w:r>
      <w:r w:rsidR="00705846" w:rsidRPr="009B4B00">
        <w:rPr>
          <w:spacing w:val="-2"/>
          <w:sz w:val="28"/>
          <w:szCs w:val="28"/>
        </w:rPr>
        <w:t>nội dung của Dự thảo Luật ĐS, Báo cáo đánh giá tác động</w:t>
      </w:r>
      <w:r w:rsidR="007F7F9F">
        <w:rPr>
          <w:spacing w:val="-2"/>
          <w:sz w:val="28"/>
          <w:szCs w:val="28"/>
        </w:rPr>
        <w:t xml:space="preserve"> chưa đề cập đến </w:t>
      </w:r>
      <w:r w:rsidR="0009028B">
        <w:rPr>
          <w:spacing w:val="-2"/>
          <w:sz w:val="28"/>
          <w:szCs w:val="28"/>
        </w:rPr>
        <w:t>tác động của các qui định mới này liên quan đến việc</w:t>
      </w:r>
      <w:r w:rsidR="007F7F9F">
        <w:rPr>
          <w:spacing w:val="-2"/>
          <w:sz w:val="28"/>
          <w:szCs w:val="28"/>
        </w:rPr>
        <w:t xml:space="preserve"> cơ quan nhà nước tổ chức thực hiện nhiệm vụ </w:t>
      </w:r>
      <w:r w:rsidR="00467E91">
        <w:rPr>
          <w:spacing w:val="-2"/>
          <w:sz w:val="28"/>
          <w:szCs w:val="28"/>
        </w:rPr>
        <w:t>mới</w:t>
      </w:r>
      <w:r w:rsidR="0009028B">
        <w:rPr>
          <w:spacing w:val="-2"/>
          <w:sz w:val="28"/>
          <w:szCs w:val="28"/>
        </w:rPr>
        <w:t xml:space="preserve"> tăng thêm</w:t>
      </w:r>
      <w:r w:rsidR="007F7F9F">
        <w:rPr>
          <w:spacing w:val="-2"/>
          <w:sz w:val="28"/>
          <w:szCs w:val="28"/>
        </w:rPr>
        <w:t xml:space="preserve"> theo các</w:t>
      </w:r>
      <w:r w:rsidR="00705846" w:rsidRPr="009B4B00">
        <w:rPr>
          <w:spacing w:val="-2"/>
          <w:sz w:val="28"/>
          <w:szCs w:val="28"/>
        </w:rPr>
        <w:t xml:space="preserve"> điều khoản dự kiến được sửa đổi trong Luật như:</w:t>
      </w:r>
    </w:p>
    <w:p w:rsidR="007F7F9F" w:rsidRDefault="00705846" w:rsidP="009B4B00">
      <w:pPr>
        <w:pStyle w:val="noidung"/>
        <w:spacing w:before="0" w:after="60" w:line="360" w:lineRule="exact"/>
        <w:ind w:firstLine="720"/>
        <w:rPr>
          <w:spacing w:val="-2"/>
          <w:sz w:val="28"/>
          <w:szCs w:val="28"/>
        </w:rPr>
      </w:pPr>
      <w:r w:rsidRPr="009B4B00">
        <w:rPr>
          <w:spacing w:val="-2"/>
          <w:sz w:val="28"/>
          <w:szCs w:val="28"/>
        </w:rPr>
        <w:t xml:space="preserve">+ Nhà nước </w:t>
      </w:r>
      <w:r w:rsidR="007F7F9F">
        <w:rPr>
          <w:spacing w:val="-2"/>
          <w:sz w:val="28"/>
          <w:szCs w:val="28"/>
        </w:rPr>
        <w:t xml:space="preserve"> tổ chức</w:t>
      </w:r>
      <w:r w:rsidRPr="009B4B00">
        <w:rPr>
          <w:spacing w:val="-2"/>
          <w:sz w:val="28"/>
          <w:szCs w:val="28"/>
        </w:rPr>
        <w:t xml:space="preserve"> quản lý tài sản kết cấu hạ tầng</w:t>
      </w:r>
      <w:r w:rsidR="007F7F9F">
        <w:rPr>
          <w:spacing w:val="-2"/>
          <w:sz w:val="28"/>
          <w:szCs w:val="28"/>
        </w:rPr>
        <w:t>;</w:t>
      </w:r>
    </w:p>
    <w:p w:rsidR="00705846" w:rsidRPr="009B4B00" w:rsidRDefault="007F7F9F" w:rsidP="009B4B00">
      <w:pPr>
        <w:pStyle w:val="noidung"/>
        <w:spacing w:before="0" w:after="60" w:line="360" w:lineRule="exact"/>
        <w:ind w:firstLine="720"/>
        <w:rPr>
          <w:spacing w:val="-2"/>
          <w:sz w:val="28"/>
          <w:szCs w:val="28"/>
        </w:rPr>
      </w:pPr>
      <w:r>
        <w:rPr>
          <w:spacing w:val="-2"/>
          <w:sz w:val="28"/>
          <w:szCs w:val="28"/>
        </w:rPr>
        <w:lastRenderedPageBreak/>
        <w:t>+ Nhà nước tổ chức quản lý đất dành cho đường sắt</w:t>
      </w:r>
      <w:r w:rsidR="00705846" w:rsidRPr="009B4B00">
        <w:rPr>
          <w:spacing w:val="-2"/>
          <w:sz w:val="28"/>
          <w:szCs w:val="28"/>
        </w:rPr>
        <w:t>;</w:t>
      </w:r>
    </w:p>
    <w:p w:rsidR="00705846" w:rsidRPr="009B4B00" w:rsidRDefault="00705846" w:rsidP="009B4B00">
      <w:pPr>
        <w:pStyle w:val="noidung"/>
        <w:spacing w:before="0" w:after="60" w:line="360" w:lineRule="exact"/>
        <w:ind w:firstLine="720"/>
        <w:rPr>
          <w:spacing w:val="-2"/>
          <w:sz w:val="28"/>
          <w:szCs w:val="28"/>
        </w:rPr>
      </w:pPr>
      <w:r w:rsidRPr="009B4B00">
        <w:rPr>
          <w:spacing w:val="-2"/>
          <w:sz w:val="28"/>
          <w:szCs w:val="28"/>
        </w:rPr>
        <w:t xml:space="preserve">+ Nhà nước tổ chức bảo trì kết cấu hạ tầng đường sắt; </w:t>
      </w:r>
    </w:p>
    <w:p w:rsidR="00705846" w:rsidRDefault="00467E91" w:rsidP="009B4B00">
      <w:pPr>
        <w:pStyle w:val="noidung"/>
        <w:spacing w:before="0" w:after="60" w:line="360" w:lineRule="exact"/>
        <w:ind w:firstLine="720"/>
        <w:rPr>
          <w:spacing w:val="-2"/>
          <w:sz w:val="28"/>
          <w:szCs w:val="28"/>
        </w:rPr>
      </w:pPr>
      <w:r>
        <w:rPr>
          <w:spacing w:val="-2"/>
          <w:sz w:val="28"/>
          <w:szCs w:val="28"/>
        </w:rPr>
        <w:t>+</w:t>
      </w:r>
      <w:r w:rsidR="00705846" w:rsidRPr="009B4B00">
        <w:rPr>
          <w:spacing w:val="-2"/>
          <w:sz w:val="28"/>
          <w:szCs w:val="28"/>
        </w:rPr>
        <w:t xml:space="preserve">Việc chuyển từ cơ chế </w:t>
      </w:r>
      <w:r w:rsidR="00705846" w:rsidRPr="009B4B00">
        <w:rPr>
          <w:i/>
          <w:spacing w:val="-2"/>
          <w:sz w:val="28"/>
          <w:szCs w:val="28"/>
        </w:rPr>
        <w:t xml:space="preserve">Phí </w:t>
      </w:r>
      <w:r w:rsidR="00705846" w:rsidRPr="009B4B00">
        <w:rPr>
          <w:spacing w:val="-2"/>
          <w:sz w:val="28"/>
          <w:szCs w:val="28"/>
        </w:rPr>
        <w:t xml:space="preserve">sang cơ chế </w:t>
      </w:r>
      <w:r w:rsidR="00705846" w:rsidRPr="009B4B00">
        <w:rPr>
          <w:i/>
          <w:spacing w:val="-2"/>
          <w:sz w:val="28"/>
          <w:szCs w:val="28"/>
        </w:rPr>
        <w:t>Giá</w:t>
      </w:r>
      <w:r w:rsidR="00705846" w:rsidRPr="009B4B00">
        <w:rPr>
          <w:spacing w:val="-2"/>
          <w:sz w:val="28"/>
          <w:szCs w:val="28"/>
        </w:rPr>
        <w:t xml:space="preserve"> cho thuê kết cấu hạ tầng đường sắt</w:t>
      </w:r>
      <w:r>
        <w:rPr>
          <w:spacing w:val="-2"/>
          <w:sz w:val="28"/>
          <w:szCs w:val="28"/>
        </w:rPr>
        <w:t xml:space="preserve"> và thực hiện cơ chế hỗ trợ giá đối với hoạt động kinh doanh kết cấu hạ tầng và kinh doanh vận tải đường sắt </w:t>
      </w:r>
      <w:r w:rsidR="00705846" w:rsidRPr="009B4B00">
        <w:rPr>
          <w:spacing w:val="-2"/>
          <w:sz w:val="28"/>
          <w:szCs w:val="28"/>
        </w:rPr>
        <w:t>.</w:t>
      </w:r>
    </w:p>
    <w:p w:rsidR="00467E91" w:rsidRPr="0009028B" w:rsidRDefault="00467E91" w:rsidP="009B4B00">
      <w:pPr>
        <w:pStyle w:val="noidung"/>
        <w:spacing w:before="0" w:after="60" w:line="360" w:lineRule="exact"/>
        <w:ind w:firstLine="720"/>
        <w:rPr>
          <w:b/>
          <w:i/>
          <w:spacing w:val="-2"/>
          <w:sz w:val="28"/>
          <w:szCs w:val="28"/>
        </w:rPr>
      </w:pPr>
      <w:r w:rsidRPr="0009028B">
        <w:rPr>
          <w:b/>
          <w:i/>
          <w:spacing w:val="-2"/>
          <w:sz w:val="28"/>
          <w:szCs w:val="28"/>
        </w:rPr>
        <w:t>Kiến nghị bổ sung báo cáo tác động đối với các nội dung này.</w:t>
      </w:r>
    </w:p>
    <w:p w:rsidR="00705846" w:rsidRPr="009B4B00" w:rsidRDefault="00705846" w:rsidP="009B4B00">
      <w:pPr>
        <w:pStyle w:val="noidung"/>
        <w:spacing w:before="0" w:after="60" w:line="360" w:lineRule="exact"/>
        <w:ind w:firstLine="720"/>
        <w:rPr>
          <w:spacing w:val="-2"/>
          <w:sz w:val="28"/>
          <w:szCs w:val="28"/>
        </w:rPr>
      </w:pPr>
      <w:r w:rsidRPr="009B4B00">
        <w:rPr>
          <w:spacing w:val="-2"/>
          <w:sz w:val="28"/>
          <w:szCs w:val="28"/>
        </w:rPr>
        <w:t xml:space="preserve">Theo quan điểm </w:t>
      </w:r>
      <w:r w:rsidR="00467E91">
        <w:rPr>
          <w:spacing w:val="-2"/>
          <w:sz w:val="28"/>
          <w:szCs w:val="28"/>
        </w:rPr>
        <w:t>tiếp cận hoạt động quản lý nhà nước về cơ bản là</w:t>
      </w:r>
      <w:r w:rsidR="00D93CE4">
        <w:rPr>
          <w:spacing w:val="-2"/>
          <w:sz w:val="28"/>
          <w:szCs w:val="28"/>
        </w:rPr>
        <w:t xml:space="preserve"> việc</w:t>
      </w:r>
      <w:r w:rsidRPr="009B4B00">
        <w:rPr>
          <w:spacing w:val="-2"/>
          <w:sz w:val="28"/>
          <w:szCs w:val="28"/>
        </w:rPr>
        <w:t xml:space="preserve"> ban hành quy phạm pháp luật, cơ chế chính sách, tuyên truyền,</w:t>
      </w:r>
      <w:r w:rsidR="00467E91">
        <w:rPr>
          <w:spacing w:val="-2"/>
          <w:sz w:val="28"/>
          <w:szCs w:val="28"/>
        </w:rPr>
        <w:t xml:space="preserve"> phổ biến pháp luật thanh tra kiểm tra..., tạo lập môi trường kinh doanh minh bạch và hành lang pháp lýcho doanh nghiệp hoạt động thông qua các công cụ vĩ mô như thuế, phí, chính sách ưu đãi đầu tư..... Doanh nghiệp trên cơ sở các qui định</w:t>
      </w:r>
      <w:r w:rsidRPr="009B4B00">
        <w:rPr>
          <w:spacing w:val="-2"/>
          <w:sz w:val="28"/>
          <w:szCs w:val="28"/>
        </w:rPr>
        <w:t xml:space="preserve"> của nhà nước để điều hành hoạt động sản xuất kinh doanh</w:t>
      </w:r>
      <w:r w:rsidR="00467E91">
        <w:rPr>
          <w:spacing w:val="-2"/>
          <w:sz w:val="28"/>
          <w:szCs w:val="28"/>
        </w:rPr>
        <w:t>, nhà nước không trực tiếp tổ chức quản lý</w:t>
      </w:r>
      <w:r w:rsidR="00D93CE4">
        <w:rPr>
          <w:spacing w:val="-2"/>
          <w:sz w:val="28"/>
          <w:szCs w:val="28"/>
        </w:rPr>
        <w:t>,</w:t>
      </w:r>
      <w:r w:rsidR="00467E91">
        <w:rPr>
          <w:spacing w:val="-2"/>
          <w:sz w:val="28"/>
          <w:szCs w:val="28"/>
        </w:rPr>
        <w:t xml:space="preserve"> kinh doanh</w:t>
      </w:r>
      <w:r w:rsidRPr="009B4B00">
        <w:rPr>
          <w:spacing w:val="-2"/>
          <w:sz w:val="28"/>
          <w:szCs w:val="28"/>
        </w:rPr>
        <w:t xml:space="preserve">. </w:t>
      </w:r>
    </w:p>
    <w:p w:rsidR="003C172E" w:rsidRDefault="00705846" w:rsidP="003C172E">
      <w:pPr>
        <w:pStyle w:val="noidung"/>
        <w:spacing w:before="0" w:after="60" w:line="360" w:lineRule="exact"/>
        <w:rPr>
          <w:spacing w:val="-2"/>
          <w:sz w:val="28"/>
          <w:szCs w:val="28"/>
        </w:rPr>
      </w:pPr>
      <w:r w:rsidRPr="009B4B00">
        <w:rPr>
          <w:spacing w:val="-2"/>
          <w:sz w:val="28"/>
          <w:szCs w:val="28"/>
        </w:rPr>
        <w:t xml:space="preserve">Như vậy, </w:t>
      </w:r>
      <w:r w:rsidR="00D93CE4">
        <w:rPr>
          <w:spacing w:val="-2"/>
          <w:sz w:val="28"/>
          <w:szCs w:val="28"/>
        </w:rPr>
        <w:t>theo</w:t>
      </w:r>
      <w:r w:rsidRPr="009B4B00">
        <w:rPr>
          <w:spacing w:val="-2"/>
          <w:sz w:val="28"/>
          <w:szCs w:val="28"/>
        </w:rPr>
        <w:t xml:space="preserve"> các điều khoản được dự kiến </w:t>
      </w:r>
      <w:r w:rsidR="00467E91">
        <w:rPr>
          <w:spacing w:val="-2"/>
          <w:sz w:val="28"/>
          <w:szCs w:val="28"/>
        </w:rPr>
        <w:t>bổ sung mới</w:t>
      </w:r>
      <w:r w:rsidR="003C172E">
        <w:rPr>
          <w:spacing w:val="-2"/>
          <w:sz w:val="28"/>
          <w:szCs w:val="28"/>
        </w:rPr>
        <w:t xml:space="preserve"> và </w:t>
      </w:r>
      <w:r w:rsidRPr="009B4B00">
        <w:rPr>
          <w:spacing w:val="-2"/>
          <w:sz w:val="28"/>
          <w:szCs w:val="28"/>
        </w:rPr>
        <w:t xml:space="preserve">sửa đổi trong Dự thảo </w:t>
      </w:r>
      <w:r w:rsidR="003C172E">
        <w:rPr>
          <w:spacing w:val="-2"/>
          <w:sz w:val="28"/>
          <w:szCs w:val="28"/>
        </w:rPr>
        <w:t xml:space="preserve"> nêu trên</w:t>
      </w:r>
      <w:r w:rsidR="00D93CE4">
        <w:rPr>
          <w:spacing w:val="-2"/>
          <w:sz w:val="28"/>
          <w:szCs w:val="28"/>
        </w:rPr>
        <w:t>, có các tác động cơ bản là</w:t>
      </w:r>
      <w:r w:rsidR="003C172E">
        <w:rPr>
          <w:spacing w:val="-2"/>
          <w:sz w:val="28"/>
          <w:szCs w:val="28"/>
        </w:rPr>
        <w:t xml:space="preserve"> :</w:t>
      </w:r>
    </w:p>
    <w:p w:rsidR="003C172E" w:rsidRDefault="00D93CE4" w:rsidP="003C172E">
      <w:pPr>
        <w:pStyle w:val="noidung"/>
        <w:spacing w:before="0" w:after="60" w:line="360" w:lineRule="exact"/>
        <w:rPr>
          <w:spacing w:val="-2"/>
          <w:sz w:val="28"/>
          <w:szCs w:val="28"/>
        </w:rPr>
      </w:pPr>
      <w:r>
        <w:rPr>
          <w:i/>
          <w:spacing w:val="-2"/>
          <w:sz w:val="28"/>
          <w:szCs w:val="28"/>
        </w:rPr>
        <w:t>Thứ</w:t>
      </w:r>
      <w:r w:rsidRPr="00D93CE4">
        <w:rPr>
          <w:i/>
          <w:spacing w:val="-2"/>
          <w:sz w:val="28"/>
          <w:szCs w:val="28"/>
        </w:rPr>
        <w:t xml:space="preserve"> nhất</w:t>
      </w:r>
      <w:r>
        <w:rPr>
          <w:spacing w:val="-2"/>
          <w:sz w:val="28"/>
          <w:szCs w:val="28"/>
        </w:rPr>
        <w:t xml:space="preserve"> :</w:t>
      </w:r>
      <w:r w:rsidR="003C172E">
        <w:rPr>
          <w:spacing w:val="-2"/>
          <w:sz w:val="28"/>
          <w:szCs w:val="28"/>
        </w:rPr>
        <w:t xml:space="preserve"> Hình thành</w:t>
      </w:r>
      <w:r w:rsidR="00705846" w:rsidRPr="009B4B00">
        <w:rPr>
          <w:spacing w:val="-2"/>
          <w:sz w:val="28"/>
          <w:szCs w:val="28"/>
        </w:rPr>
        <w:t xml:space="preserve"> 02 chủ thể quản lý cùng một đối tượng quản lý</w:t>
      </w:r>
      <w:r w:rsidR="003C172E">
        <w:rPr>
          <w:spacing w:val="-2"/>
          <w:sz w:val="28"/>
          <w:szCs w:val="28"/>
        </w:rPr>
        <w:t xml:space="preserve"> là kết cấu hạ tầng đường sắt ( cơ quan nhà nước và doanh nghiệp) </w:t>
      </w:r>
      <w:r w:rsidR="00705846" w:rsidRPr="009B4B00">
        <w:rPr>
          <w:spacing w:val="-2"/>
          <w:sz w:val="28"/>
          <w:szCs w:val="28"/>
        </w:rPr>
        <w:t>, dẫn đến chồng lấn quyền, trách nhiệm giữa các chủ thể, tăng biên</w:t>
      </w:r>
      <w:r w:rsidR="003C172E">
        <w:rPr>
          <w:spacing w:val="-2"/>
          <w:sz w:val="28"/>
          <w:szCs w:val="28"/>
        </w:rPr>
        <w:t xml:space="preserve"> chế</w:t>
      </w:r>
      <w:r w:rsidR="00705846" w:rsidRPr="009B4B00">
        <w:rPr>
          <w:spacing w:val="-2"/>
          <w:sz w:val="28"/>
          <w:szCs w:val="28"/>
        </w:rPr>
        <w:t xml:space="preserve"> trong bộ máy quản lý nhà nước, không phù hợp </w:t>
      </w:r>
      <w:r w:rsidR="003C172E">
        <w:rPr>
          <w:spacing w:val="-2"/>
          <w:sz w:val="28"/>
          <w:szCs w:val="28"/>
        </w:rPr>
        <w:t>với định hướng của Đảng và Nhà nước về tinh giảm bộ máy hành chính nhà nước và nguyên tắc phân định giữa hoạt động quản lý nhà nước và hoạt động sản xuất kinh doanh.</w:t>
      </w:r>
    </w:p>
    <w:p w:rsidR="003C172E" w:rsidRPr="009B4B00" w:rsidRDefault="00D93CE4" w:rsidP="003C172E">
      <w:pPr>
        <w:pStyle w:val="noidung"/>
        <w:spacing w:before="0" w:after="60" w:line="360" w:lineRule="exact"/>
        <w:rPr>
          <w:spacing w:val="-2"/>
          <w:sz w:val="28"/>
          <w:szCs w:val="28"/>
        </w:rPr>
      </w:pPr>
      <w:r w:rsidRPr="00D93CE4">
        <w:rPr>
          <w:i/>
          <w:spacing w:val="-2"/>
          <w:sz w:val="28"/>
          <w:szCs w:val="28"/>
        </w:rPr>
        <w:t>Thứ hai</w:t>
      </w:r>
      <w:r>
        <w:rPr>
          <w:spacing w:val="-2"/>
          <w:sz w:val="28"/>
          <w:szCs w:val="28"/>
        </w:rPr>
        <w:t xml:space="preserve"> : Cần bổ sung qui định phân định “nhiệm vụ quản lý” giữa hai chủ thể, nếu phân định không rõ, c</w:t>
      </w:r>
      <w:r w:rsidR="003C172E" w:rsidRPr="009B4B00">
        <w:rPr>
          <w:spacing w:val="-2"/>
          <w:sz w:val="28"/>
          <w:szCs w:val="28"/>
        </w:rPr>
        <w:t>hồng chéo chức năng quản lý, khó thực thi</w:t>
      </w:r>
      <w:r w:rsidR="003C172E">
        <w:rPr>
          <w:spacing w:val="-2"/>
          <w:sz w:val="28"/>
          <w:szCs w:val="28"/>
        </w:rPr>
        <w:t xml:space="preserve"> nhiệm vụ</w:t>
      </w:r>
      <w:r>
        <w:rPr>
          <w:spacing w:val="-2"/>
          <w:sz w:val="28"/>
          <w:szCs w:val="28"/>
        </w:rPr>
        <w:t xml:space="preserve"> và</w:t>
      </w:r>
      <w:r w:rsidR="003C172E" w:rsidRPr="009B4B00">
        <w:rPr>
          <w:spacing w:val="-2"/>
          <w:sz w:val="28"/>
          <w:szCs w:val="28"/>
        </w:rPr>
        <w:t xml:space="preserve"> hạn chế quyền tự chủ kinh doanh</w:t>
      </w:r>
      <w:r w:rsidR="003C172E">
        <w:rPr>
          <w:spacing w:val="-2"/>
          <w:sz w:val="28"/>
          <w:szCs w:val="28"/>
        </w:rPr>
        <w:t xml:space="preserve"> của doanh nghiệp</w:t>
      </w:r>
      <w:r w:rsidR="003C172E" w:rsidRPr="009B4B00">
        <w:rPr>
          <w:spacing w:val="-2"/>
          <w:sz w:val="28"/>
          <w:szCs w:val="28"/>
        </w:rPr>
        <w:t xml:space="preserve">, </w:t>
      </w:r>
      <w:r w:rsidR="003C172E">
        <w:rPr>
          <w:spacing w:val="-2"/>
          <w:sz w:val="28"/>
          <w:szCs w:val="28"/>
        </w:rPr>
        <w:t xml:space="preserve">và </w:t>
      </w:r>
      <w:r>
        <w:rPr>
          <w:spacing w:val="-2"/>
          <w:sz w:val="28"/>
          <w:szCs w:val="28"/>
        </w:rPr>
        <w:t xml:space="preserve"> hình thànhcơ chế xin-</w:t>
      </w:r>
      <w:r w:rsidR="003C172E" w:rsidRPr="009B4B00">
        <w:rPr>
          <w:spacing w:val="-2"/>
          <w:sz w:val="28"/>
          <w:szCs w:val="28"/>
        </w:rPr>
        <w:t>cho</w:t>
      </w:r>
      <w:r w:rsidR="003C172E">
        <w:rPr>
          <w:spacing w:val="-2"/>
          <w:sz w:val="28"/>
          <w:szCs w:val="28"/>
        </w:rPr>
        <w:t xml:space="preserve"> trong quan hệ nhà nước – doanh nghiệp</w:t>
      </w:r>
      <w:r w:rsidR="003C172E" w:rsidRPr="009B4B00">
        <w:rPr>
          <w:spacing w:val="-2"/>
          <w:sz w:val="28"/>
          <w:szCs w:val="28"/>
        </w:rPr>
        <w:t>,</w:t>
      </w:r>
      <w:r w:rsidR="003C172E">
        <w:rPr>
          <w:spacing w:val="-2"/>
          <w:sz w:val="28"/>
          <w:szCs w:val="28"/>
        </w:rPr>
        <w:t xml:space="preserve"> tác động tiêu cực</w:t>
      </w:r>
      <w:r w:rsidR="003C172E" w:rsidRPr="009B4B00">
        <w:rPr>
          <w:spacing w:val="-2"/>
          <w:sz w:val="28"/>
          <w:szCs w:val="28"/>
        </w:rPr>
        <w:t xml:space="preserve"> đến </w:t>
      </w:r>
      <w:r w:rsidR="003C172E">
        <w:rPr>
          <w:spacing w:val="-2"/>
          <w:sz w:val="28"/>
          <w:szCs w:val="28"/>
        </w:rPr>
        <w:t xml:space="preserve">hoạt động sản xuất kinh doanh của doanh nghiệp, </w:t>
      </w:r>
      <w:r w:rsidR="003C172E" w:rsidRPr="009B4B00">
        <w:rPr>
          <w:spacing w:val="-2"/>
          <w:sz w:val="28"/>
          <w:szCs w:val="28"/>
        </w:rPr>
        <w:t xml:space="preserve">đồng thời </w:t>
      </w:r>
      <w:r w:rsidR="003C172E">
        <w:rPr>
          <w:spacing w:val="-2"/>
          <w:sz w:val="28"/>
          <w:szCs w:val="28"/>
        </w:rPr>
        <w:t xml:space="preserve">triệt tiêu động cơ doanh nghiệp tìm kiếm lợi </w:t>
      </w:r>
      <w:r>
        <w:rPr>
          <w:spacing w:val="-2"/>
          <w:sz w:val="28"/>
          <w:szCs w:val="28"/>
        </w:rPr>
        <w:t>ích</w:t>
      </w:r>
      <w:r w:rsidR="00A86A31">
        <w:rPr>
          <w:spacing w:val="-2"/>
          <w:sz w:val="28"/>
          <w:szCs w:val="28"/>
        </w:rPr>
        <w:t xml:space="preserve"> và </w:t>
      </w:r>
      <w:r>
        <w:rPr>
          <w:spacing w:val="-2"/>
          <w:sz w:val="28"/>
          <w:szCs w:val="28"/>
        </w:rPr>
        <w:t>huy động vốn đầu tư</w:t>
      </w:r>
      <w:r w:rsidR="003C172E">
        <w:rPr>
          <w:spacing w:val="-2"/>
          <w:sz w:val="28"/>
          <w:szCs w:val="28"/>
        </w:rPr>
        <w:t xml:space="preserve"> thông qua các hình thức </w:t>
      </w:r>
      <w:r w:rsidR="00A86A31">
        <w:rPr>
          <w:spacing w:val="-2"/>
          <w:sz w:val="28"/>
          <w:szCs w:val="28"/>
        </w:rPr>
        <w:t>hợp tác</w:t>
      </w:r>
      <w:r w:rsidR="003C172E" w:rsidRPr="009B4B00">
        <w:rPr>
          <w:spacing w:val="-2"/>
          <w:sz w:val="28"/>
          <w:szCs w:val="28"/>
        </w:rPr>
        <w:t xml:space="preserve"> đầu tư</w:t>
      </w:r>
      <w:r w:rsidR="00A86A31">
        <w:rPr>
          <w:spacing w:val="-2"/>
          <w:sz w:val="28"/>
          <w:szCs w:val="28"/>
        </w:rPr>
        <w:t>, liên doanh liên kếtvới các thành phần kinh tế khác</w:t>
      </w:r>
      <w:r w:rsidR="003C172E" w:rsidRPr="009B4B00">
        <w:rPr>
          <w:spacing w:val="-2"/>
          <w:sz w:val="28"/>
          <w:szCs w:val="28"/>
        </w:rPr>
        <w:t>,</w:t>
      </w:r>
      <w:r w:rsidR="00A86A31">
        <w:rPr>
          <w:spacing w:val="-2"/>
          <w:sz w:val="28"/>
          <w:szCs w:val="28"/>
        </w:rPr>
        <w:t xml:space="preserve"> để thực hiện mục tiêu</w:t>
      </w:r>
      <w:r w:rsidR="003C172E" w:rsidRPr="009B4B00">
        <w:rPr>
          <w:spacing w:val="-2"/>
          <w:sz w:val="28"/>
          <w:szCs w:val="28"/>
        </w:rPr>
        <w:t xml:space="preserve"> xã hội hóa </w:t>
      </w:r>
      <w:r w:rsidR="00A86A31">
        <w:rPr>
          <w:spacing w:val="-2"/>
          <w:sz w:val="28"/>
          <w:szCs w:val="28"/>
        </w:rPr>
        <w:t xml:space="preserve">đầu tư </w:t>
      </w:r>
      <w:r w:rsidR="003C172E" w:rsidRPr="009B4B00">
        <w:rPr>
          <w:spacing w:val="-2"/>
          <w:sz w:val="28"/>
          <w:szCs w:val="28"/>
        </w:rPr>
        <w:t>đường sắt.</w:t>
      </w:r>
    </w:p>
    <w:p w:rsidR="00705846" w:rsidRPr="009B4B00" w:rsidRDefault="00D93CE4" w:rsidP="00A86A31">
      <w:pPr>
        <w:pStyle w:val="noidung"/>
        <w:spacing w:before="0" w:after="60" w:line="360" w:lineRule="exact"/>
        <w:ind w:firstLine="720"/>
        <w:rPr>
          <w:spacing w:val="-2"/>
          <w:sz w:val="28"/>
          <w:szCs w:val="28"/>
        </w:rPr>
      </w:pPr>
      <w:r w:rsidRPr="00D93CE4">
        <w:rPr>
          <w:i/>
          <w:spacing w:val="-2"/>
          <w:sz w:val="28"/>
          <w:szCs w:val="28"/>
        </w:rPr>
        <w:t>Thứ ba</w:t>
      </w:r>
      <w:r>
        <w:rPr>
          <w:spacing w:val="-2"/>
          <w:sz w:val="28"/>
          <w:szCs w:val="28"/>
        </w:rPr>
        <w:t xml:space="preserve"> :Đ</w:t>
      </w:r>
      <w:r w:rsidR="003C172E">
        <w:rPr>
          <w:spacing w:val="-2"/>
          <w:sz w:val="28"/>
          <w:szCs w:val="28"/>
        </w:rPr>
        <w:t>ể tránh lãng phí nguồn lực nhà nước</w:t>
      </w:r>
      <w:r>
        <w:rPr>
          <w:spacing w:val="-2"/>
          <w:sz w:val="28"/>
          <w:szCs w:val="28"/>
        </w:rPr>
        <w:t xml:space="preserve"> và chồng chéo nhiệm vụ, nếu giữ nguyên các qui định trên, kiến nghị xem xét phương án sát</w:t>
      </w:r>
      <w:r w:rsidR="00705846" w:rsidRPr="009B4B00">
        <w:rPr>
          <w:spacing w:val="-2"/>
          <w:sz w:val="28"/>
          <w:szCs w:val="28"/>
        </w:rPr>
        <w:t xml:space="preserve">nhập </w:t>
      </w:r>
      <w:r>
        <w:rPr>
          <w:spacing w:val="-2"/>
          <w:sz w:val="28"/>
          <w:szCs w:val="28"/>
        </w:rPr>
        <w:t>C</w:t>
      </w:r>
      <w:r w:rsidR="00705846" w:rsidRPr="009B4B00">
        <w:rPr>
          <w:spacing w:val="-2"/>
          <w:sz w:val="28"/>
          <w:szCs w:val="28"/>
        </w:rPr>
        <w:t>ơ qua</w:t>
      </w:r>
      <w:r w:rsidR="00A86A31">
        <w:rPr>
          <w:spacing w:val="-2"/>
          <w:sz w:val="28"/>
          <w:szCs w:val="28"/>
        </w:rPr>
        <w:t>n quản lý nhà nước về đường sắt là</w:t>
      </w:r>
      <w:r w:rsidR="00705846" w:rsidRPr="009B4B00">
        <w:rPr>
          <w:spacing w:val="-2"/>
          <w:sz w:val="28"/>
          <w:szCs w:val="28"/>
        </w:rPr>
        <w:t xml:space="preserve"> Cục </w:t>
      </w:r>
      <w:r w:rsidR="00A86A31">
        <w:rPr>
          <w:spacing w:val="-2"/>
          <w:sz w:val="28"/>
          <w:szCs w:val="28"/>
        </w:rPr>
        <w:t xml:space="preserve">Đường sắt Việt Nam với doanh nghiệp nhà nước </w:t>
      </w:r>
      <w:r>
        <w:rPr>
          <w:spacing w:val="-2"/>
          <w:sz w:val="28"/>
          <w:szCs w:val="28"/>
        </w:rPr>
        <w:t xml:space="preserve">kinh doanh kết cấu hạ tầng </w:t>
      </w:r>
      <w:r w:rsidR="00A86A31">
        <w:rPr>
          <w:spacing w:val="-2"/>
          <w:sz w:val="28"/>
          <w:szCs w:val="28"/>
        </w:rPr>
        <w:t>là</w:t>
      </w:r>
      <w:r w:rsidR="00705846" w:rsidRPr="009B4B00">
        <w:rPr>
          <w:spacing w:val="-2"/>
          <w:sz w:val="28"/>
          <w:szCs w:val="28"/>
        </w:rPr>
        <w:t xml:space="preserve"> Tổng công ty ĐSVN thành một chủ thể </w:t>
      </w:r>
      <w:r w:rsidR="00A86A31">
        <w:rPr>
          <w:spacing w:val="-2"/>
          <w:sz w:val="28"/>
          <w:szCs w:val="28"/>
        </w:rPr>
        <w:t xml:space="preserve"> duy nhất </w:t>
      </w:r>
      <w:r w:rsidR="00705846" w:rsidRPr="009B4B00">
        <w:rPr>
          <w:spacing w:val="-2"/>
          <w:sz w:val="28"/>
          <w:szCs w:val="28"/>
        </w:rPr>
        <w:t>quản lý</w:t>
      </w:r>
      <w:r w:rsidR="00A86A31">
        <w:rPr>
          <w:spacing w:val="-2"/>
          <w:sz w:val="28"/>
          <w:szCs w:val="28"/>
        </w:rPr>
        <w:t>, bảo trì và khai thác kết cấu hạ tầng đường sắt, trở lại mô hình</w:t>
      </w:r>
      <w:r w:rsidR="00705846" w:rsidRPr="009B4B00">
        <w:rPr>
          <w:spacing w:val="-2"/>
          <w:sz w:val="28"/>
          <w:szCs w:val="28"/>
        </w:rPr>
        <w:t xml:space="preserve"> Tổng cục Đường sắt trước đây;</w:t>
      </w:r>
    </w:p>
    <w:p w:rsidR="00705846" w:rsidRPr="009B4B00" w:rsidRDefault="00705846" w:rsidP="009B4B00">
      <w:pPr>
        <w:pStyle w:val="noidung"/>
        <w:spacing w:before="0" w:after="60" w:line="360" w:lineRule="exact"/>
        <w:rPr>
          <w:spacing w:val="-2"/>
          <w:sz w:val="28"/>
          <w:szCs w:val="28"/>
        </w:rPr>
      </w:pPr>
      <w:r w:rsidRPr="009B4B00">
        <w:rPr>
          <w:spacing w:val="-2"/>
          <w:sz w:val="28"/>
          <w:szCs w:val="28"/>
        </w:rPr>
        <w:t xml:space="preserve"> Tổng công ty Đường sắt Việt Nam </w:t>
      </w:r>
      <w:r w:rsidR="00473246">
        <w:rPr>
          <w:spacing w:val="-2"/>
          <w:sz w:val="28"/>
          <w:szCs w:val="28"/>
        </w:rPr>
        <w:t xml:space="preserve">xin được đóng góp ý kiến với nội dung “ Dự thảo 4 Luật Đường sắt “ và </w:t>
      </w:r>
      <w:r w:rsidRPr="009B4B00">
        <w:rPr>
          <w:spacing w:val="-2"/>
          <w:sz w:val="28"/>
          <w:szCs w:val="28"/>
        </w:rPr>
        <w:t xml:space="preserve">đề nghị cơ quan nhà nước xem xét, </w:t>
      </w:r>
      <w:r w:rsidR="00473246">
        <w:rPr>
          <w:spacing w:val="-2"/>
          <w:sz w:val="28"/>
          <w:szCs w:val="28"/>
        </w:rPr>
        <w:t xml:space="preserve">tiếp thu </w:t>
      </w:r>
      <w:r w:rsidRPr="009B4B00">
        <w:rPr>
          <w:spacing w:val="-2"/>
          <w:sz w:val="28"/>
          <w:szCs w:val="28"/>
        </w:rPr>
        <w:t xml:space="preserve"> và sửa đổi</w:t>
      </w:r>
      <w:r w:rsidR="00A86A31">
        <w:rPr>
          <w:spacing w:val="-2"/>
          <w:sz w:val="28"/>
          <w:szCs w:val="28"/>
        </w:rPr>
        <w:t>,</w:t>
      </w:r>
      <w:r w:rsidRPr="009B4B00">
        <w:rPr>
          <w:spacing w:val="-2"/>
          <w:sz w:val="28"/>
          <w:szCs w:val="28"/>
        </w:rPr>
        <w:t xml:space="preserve"> bổ sung nội dung dự thảo cho phù hợp với </w:t>
      </w:r>
      <w:r w:rsidR="00A86A31">
        <w:rPr>
          <w:spacing w:val="-2"/>
          <w:sz w:val="28"/>
          <w:szCs w:val="28"/>
        </w:rPr>
        <w:t>định hướng của Đảng và Nhà nước</w:t>
      </w:r>
      <w:r w:rsidR="00473246">
        <w:rPr>
          <w:spacing w:val="-2"/>
          <w:sz w:val="28"/>
          <w:szCs w:val="28"/>
        </w:rPr>
        <w:t xml:space="preserve"> và thúc đẩy   </w:t>
      </w:r>
      <w:r w:rsidR="00A86A31">
        <w:rPr>
          <w:spacing w:val="-2"/>
          <w:sz w:val="28"/>
          <w:szCs w:val="28"/>
        </w:rPr>
        <w:t>ngành đường sắt phát triển và phù hợp với</w:t>
      </w:r>
      <w:r w:rsidR="00473246">
        <w:rPr>
          <w:spacing w:val="-2"/>
          <w:sz w:val="28"/>
          <w:szCs w:val="28"/>
        </w:rPr>
        <w:t xml:space="preserve"> đặc thù của ngành,</w:t>
      </w:r>
      <w:r w:rsidRPr="009B4B00">
        <w:rPr>
          <w:spacing w:val="-2"/>
          <w:sz w:val="28"/>
          <w:szCs w:val="28"/>
        </w:rPr>
        <w:t xml:space="preserve">thực tiễn sản xuất kinh doanh của </w:t>
      </w:r>
      <w:r w:rsidR="00A86A31">
        <w:rPr>
          <w:spacing w:val="-2"/>
          <w:sz w:val="28"/>
          <w:szCs w:val="28"/>
        </w:rPr>
        <w:t>các doanh nghiệp kinh doanh đường sắt</w:t>
      </w:r>
      <w:r w:rsidRPr="009B4B00">
        <w:rPr>
          <w:spacing w:val="-2"/>
          <w:sz w:val="28"/>
          <w:szCs w:val="28"/>
        </w:rPr>
        <w:t>.</w:t>
      </w:r>
    </w:p>
    <w:p w:rsidR="008A4EC3" w:rsidRPr="009B4B00" w:rsidRDefault="008A4EC3" w:rsidP="009B4B00">
      <w:pPr>
        <w:spacing w:after="60" w:line="360" w:lineRule="exact"/>
        <w:ind w:firstLine="720"/>
        <w:jc w:val="both"/>
        <w:rPr>
          <w:bCs/>
          <w:spacing w:val="1"/>
          <w:sz w:val="28"/>
          <w:szCs w:val="28"/>
          <w:shd w:val="clear" w:color="auto" w:fill="FFFFFF"/>
          <w:lang w:val="nl-NL"/>
        </w:rPr>
      </w:pPr>
      <w:r w:rsidRPr="009B4B00">
        <w:rPr>
          <w:bCs/>
          <w:spacing w:val="1"/>
          <w:sz w:val="28"/>
          <w:szCs w:val="28"/>
          <w:shd w:val="clear" w:color="auto" w:fill="FFFFFF"/>
          <w:lang w:val="nl-NL"/>
        </w:rPr>
        <w:lastRenderedPageBreak/>
        <w:t xml:space="preserve">Trên đây là góp ý của Tổng công ty Đường sắt Việt Nam đối với Hồ sơ dự thảo </w:t>
      </w:r>
      <w:r w:rsidRPr="009B4B00">
        <w:rPr>
          <w:sz w:val="28"/>
          <w:szCs w:val="28"/>
          <w:lang w:val="nl-NL"/>
        </w:rPr>
        <w:t>Luật Đường sắt sửa đổi (lần 4)</w:t>
      </w:r>
      <w:r w:rsidRPr="009B4B00">
        <w:rPr>
          <w:bCs/>
          <w:spacing w:val="1"/>
          <w:sz w:val="28"/>
          <w:szCs w:val="28"/>
          <w:shd w:val="clear" w:color="auto" w:fill="FFFFFF"/>
          <w:lang w:val="nl-NL"/>
        </w:rPr>
        <w:t>, kính trình Bộ Giao thông vận tải xem xét, chỉ đạo.</w:t>
      </w:r>
    </w:p>
    <w:p w:rsidR="008A4EC3" w:rsidRPr="009B4B00" w:rsidRDefault="008A4EC3" w:rsidP="009B4B00">
      <w:pPr>
        <w:spacing w:after="60" w:line="360" w:lineRule="exact"/>
        <w:ind w:firstLine="650"/>
        <w:jc w:val="both"/>
        <w:rPr>
          <w:bCs/>
          <w:sz w:val="28"/>
          <w:szCs w:val="28"/>
        </w:rPr>
      </w:pPr>
      <w:r w:rsidRPr="009B4B00">
        <w:rPr>
          <w:bCs/>
          <w:spacing w:val="1"/>
          <w:sz w:val="28"/>
          <w:szCs w:val="28"/>
          <w:shd w:val="clear" w:color="auto" w:fill="FFFFFF"/>
          <w:lang w:val="nl-NL"/>
        </w:rPr>
        <w:t>Trân trọng.</w:t>
      </w:r>
    </w:p>
    <w:p w:rsidR="008A4EC3" w:rsidRPr="009B4B00" w:rsidRDefault="008A4EC3" w:rsidP="008A4EC3">
      <w:pPr>
        <w:widowControl w:val="0"/>
        <w:spacing w:after="60" w:line="360" w:lineRule="exact"/>
        <w:jc w:val="both"/>
        <w:rPr>
          <w:bCs/>
          <w:sz w:val="26"/>
          <w:szCs w:val="26"/>
        </w:rPr>
      </w:pPr>
    </w:p>
    <w:tbl>
      <w:tblPr>
        <w:tblW w:w="9360" w:type="dxa"/>
        <w:tblBorders>
          <w:insideH w:val="single" w:sz="4" w:space="0" w:color="auto"/>
        </w:tblBorders>
        <w:tblCellMar>
          <w:top w:w="57" w:type="dxa"/>
          <w:left w:w="0" w:type="dxa"/>
          <w:right w:w="0" w:type="dxa"/>
        </w:tblCellMar>
        <w:tblLook w:val="01E0"/>
      </w:tblPr>
      <w:tblGrid>
        <w:gridCol w:w="4400"/>
        <w:gridCol w:w="4960"/>
      </w:tblGrid>
      <w:tr w:rsidR="008A4EC3" w:rsidRPr="00307867" w:rsidTr="00F261E9">
        <w:trPr>
          <w:trHeight w:val="1847"/>
        </w:trPr>
        <w:tc>
          <w:tcPr>
            <w:tcW w:w="4400" w:type="dxa"/>
          </w:tcPr>
          <w:p w:rsidR="008A4EC3" w:rsidRPr="009B4B00" w:rsidRDefault="008A4EC3" w:rsidP="00F261E9">
            <w:pPr>
              <w:spacing w:after="60" w:line="360" w:lineRule="exact"/>
              <w:jc w:val="both"/>
              <w:rPr>
                <w:b/>
                <w:bCs/>
                <w:i/>
                <w:spacing w:val="1"/>
                <w:shd w:val="clear" w:color="auto" w:fill="FFFFFF"/>
                <w:lang w:val="nl-NL"/>
              </w:rPr>
            </w:pPr>
            <w:r w:rsidRPr="009B4B00">
              <w:rPr>
                <w:b/>
                <w:bCs/>
                <w:i/>
                <w:spacing w:val="1"/>
                <w:shd w:val="clear" w:color="auto" w:fill="FFFFFF"/>
                <w:lang w:val="nl-NL"/>
              </w:rPr>
              <w:t>Nơi nhận:</w:t>
            </w:r>
          </w:p>
          <w:p w:rsidR="008A4EC3" w:rsidRDefault="008A4EC3" w:rsidP="008A4EC3">
            <w:pPr>
              <w:pStyle w:val="ListParagraph"/>
              <w:numPr>
                <w:ilvl w:val="0"/>
                <w:numId w:val="8"/>
              </w:numPr>
              <w:ind w:left="714" w:hanging="357"/>
              <w:rPr>
                <w:rFonts w:ascii="Times New Roman" w:hAnsi="Times New Roman"/>
                <w:bCs/>
                <w:spacing w:val="1"/>
                <w:sz w:val="22"/>
                <w:szCs w:val="22"/>
                <w:shd w:val="clear" w:color="auto" w:fill="FFFFFF"/>
                <w:lang w:val="nl-NL"/>
              </w:rPr>
            </w:pPr>
            <w:r w:rsidRPr="009B4B00">
              <w:rPr>
                <w:rFonts w:ascii="Times New Roman" w:hAnsi="Times New Roman"/>
                <w:bCs/>
                <w:spacing w:val="1"/>
                <w:sz w:val="22"/>
                <w:szCs w:val="22"/>
                <w:shd w:val="clear" w:color="auto" w:fill="FFFFFF"/>
                <w:lang w:val="nl-NL"/>
              </w:rPr>
              <w:t>Như trên;</w:t>
            </w:r>
          </w:p>
          <w:p w:rsidR="00A86A31" w:rsidRDefault="00A86A31" w:rsidP="008A4EC3">
            <w:pPr>
              <w:pStyle w:val="ListParagraph"/>
              <w:numPr>
                <w:ilvl w:val="0"/>
                <w:numId w:val="8"/>
              </w:numPr>
              <w:ind w:left="714" w:hanging="357"/>
              <w:rPr>
                <w:rFonts w:ascii="Times New Roman" w:hAnsi="Times New Roman"/>
                <w:bCs/>
                <w:spacing w:val="1"/>
                <w:sz w:val="22"/>
                <w:szCs w:val="22"/>
                <w:shd w:val="clear" w:color="auto" w:fill="FFFFFF"/>
                <w:lang w:val="nl-NL"/>
              </w:rPr>
            </w:pPr>
            <w:r>
              <w:rPr>
                <w:rFonts w:ascii="Times New Roman" w:hAnsi="Times New Roman"/>
                <w:bCs/>
                <w:spacing w:val="1"/>
                <w:sz w:val="22"/>
                <w:szCs w:val="22"/>
                <w:shd w:val="clear" w:color="auto" w:fill="FFFFFF"/>
                <w:lang w:val="nl-NL"/>
              </w:rPr>
              <w:t>Thứ trưởng Nguyễn Ngọc Đông;</w:t>
            </w:r>
          </w:p>
          <w:p w:rsidR="008A4EC3" w:rsidRPr="009B4B00" w:rsidRDefault="0009028B" w:rsidP="008A4EC3">
            <w:pPr>
              <w:pStyle w:val="ListParagraph"/>
              <w:numPr>
                <w:ilvl w:val="0"/>
                <w:numId w:val="8"/>
              </w:numPr>
              <w:ind w:left="714" w:hanging="357"/>
              <w:rPr>
                <w:rFonts w:ascii="Times New Roman" w:hAnsi="Times New Roman"/>
                <w:bCs/>
                <w:spacing w:val="1"/>
                <w:sz w:val="22"/>
                <w:szCs w:val="22"/>
                <w:shd w:val="clear" w:color="auto" w:fill="FFFFFF"/>
                <w:lang w:val="nl-NL"/>
              </w:rPr>
            </w:pPr>
            <w:r>
              <w:rPr>
                <w:rFonts w:ascii="Times New Roman" w:hAnsi="Times New Roman"/>
                <w:bCs/>
                <w:spacing w:val="1"/>
                <w:sz w:val="22"/>
                <w:szCs w:val="22"/>
                <w:shd w:val="clear" w:color="auto" w:fill="FFFFFF"/>
                <w:lang w:val="nl-NL"/>
              </w:rPr>
              <w:t>Vụ Pháp chế ( Bộ GTVT)</w:t>
            </w:r>
            <w:r w:rsidR="008A4EC3" w:rsidRPr="009B4B00">
              <w:rPr>
                <w:rFonts w:ascii="Times New Roman" w:hAnsi="Times New Roman"/>
                <w:bCs/>
                <w:spacing w:val="1"/>
                <w:sz w:val="22"/>
                <w:szCs w:val="22"/>
                <w:shd w:val="clear" w:color="auto" w:fill="FFFFFF"/>
                <w:lang w:val="nl-NL"/>
              </w:rPr>
              <w:t>;</w:t>
            </w:r>
          </w:p>
          <w:p w:rsidR="008A4EC3" w:rsidRPr="009B4B00" w:rsidRDefault="008A4EC3" w:rsidP="008A4EC3">
            <w:pPr>
              <w:pStyle w:val="ListParagraph"/>
              <w:numPr>
                <w:ilvl w:val="0"/>
                <w:numId w:val="8"/>
              </w:numPr>
              <w:ind w:left="714" w:hanging="357"/>
              <w:rPr>
                <w:rFonts w:ascii="Times New Roman" w:hAnsi="Times New Roman"/>
                <w:bCs/>
                <w:spacing w:val="1"/>
                <w:sz w:val="22"/>
                <w:szCs w:val="22"/>
                <w:shd w:val="clear" w:color="auto" w:fill="FFFFFF"/>
                <w:lang w:val="nl-NL"/>
              </w:rPr>
            </w:pPr>
            <w:r w:rsidRPr="009B4B00">
              <w:rPr>
                <w:rFonts w:ascii="Times New Roman" w:hAnsi="Times New Roman"/>
                <w:bCs/>
                <w:spacing w:val="1"/>
                <w:sz w:val="22"/>
                <w:szCs w:val="22"/>
                <w:shd w:val="clear" w:color="auto" w:fill="FFFFFF"/>
                <w:lang w:val="nl-NL"/>
              </w:rPr>
              <w:t>HĐTV, Ban TGĐ;</w:t>
            </w:r>
          </w:p>
          <w:p w:rsidR="008A4EC3" w:rsidRPr="009B4B00" w:rsidRDefault="008A4EC3" w:rsidP="008A4EC3">
            <w:pPr>
              <w:numPr>
                <w:ilvl w:val="0"/>
                <w:numId w:val="8"/>
              </w:numPr>
              <w:spacing w:line="300" w:lineRule="exact"/>
              <w:jc w:val="both"/>
              <w:rPr>
                <w:lang w:val="vi-VN"/>
              </w:rPr>
            </w:pPr>
            <w:r w:rsidRPr="009B4B00">
              <w:rPr>
                <w:bCs/>
                <w:spacing w:val="1"/>
                <w:sz w:val="22"/>
                <w:szCs w:val="22"/>
                <w:shd w:val="clear" w:color="auto" w:fill="FFFFFF"/>
                <w:lang w:val="nl-NL"/>
              </w:rPr>
              <w:t>Lưu: VT, KSNB.</w:t>
            </w:r>
          </w:p>
          <w:p w:rsidR="008A4EC3" w:rsidRPr="009B4B00" w:rsidRDefault="008A4EC3" w:rsidP="00F261E9">
            <w:pPr>
              <w:spacing w:line="300" w:lineRule="exact"/>
              <w:jc w:val="both"/>
            </w:pPr>
          </w:p>
          <w:p w:rsidR="008A4EC3" w:rsidRPr="009B4B00" w:rsidRDefault="008A4EC3" w:rsidP="00F261E9">
            <w:pPr>
              <w:spacing w:line="300" w:lineRule="exact"/>
              <w:ind w:left="720"/>
              <w:jc w:val="both"/>
            </w:pPr>
          </w:p>
          <w:p w:rsidR="008A4EC3" w:rsidRPr="009B4B00" w:rsidRDefault="008A4EC3" w:rsidP="00F261E9">
            <w:pPr>
              <w:spacing w:line="300" w:lineRule="exact"/>
              <w:ind w:left="720"/>
              <w:jc w:val="both"/>
            </w:pPr>
          </w:p>
          <w:p w:rsidR="008A4EC3" w:rsidRPr="009B4B00" w:rsidRDefault="008A4EC3" w:rsidP="00F261E9">
            <w:pPr>
              <w:spacing w:line="300" w:lineRule="exact"/>
              <w:ind w:firstLine="270"/>
              <w:rPr>
                <w:lang w:val="vi-VN"/>
              </w:rPr>
            </w:pPr>
          </w:p>
        </w:tc>
        <w:tc>
          <w:tcPr>
            <w:tcW w:w="4960" w:type="dxa"/>
          </w:tcPr>
          <w:p w:rsidR="008A4EC3" w:rsidRPr="009B4B00" w:rsidRDefault="008A4EC3" w:rsidP="00F261E9">
            <w:pPr>
              <w:ind w:hanging="23"/>
              <w:jc w:val="center"/>
              <w:rPr>
                <w:b/>
                <w:bCs/>
                <w:sz w:val="26"/>
                <w:szCs w:val="26"/>
              </w:rPr>
            </w:pPr>
            <w:r w:rsidRPr="009B4B00">
              <w:rPr>
                <w:b/>
                <w:bCs/>
                <w:sz w:val="26"/>
                <w:szCs w:val="26"/>
              </w:rPr>
              <w:t xml:space="preserve">TM. HỘI ĐỒNG THÀNH VIÊN </w:t>
            </w:r>
          </w:p>
          <w:p w:rsidR="008A4EC3" w:rsidRPr="009B4B00" w:rsidRDefault="008A4EC3" w:rsidP="00F261E9">
            <w:pPr>
              <w:ind w:hanging="23"/>
              <w:jc w:val="center"/>
              <w:rPr>
                <w:b/>
                <w:bCs/>
                <w:sz w:val="26"/>
                <w:szCs w:val="26"/>
              </w:rPr>
            </w:pPr>
            <w:r w:rsidRPr="009B4B00">
              <w:rPr>
                <w:b/>
                <w:bCs/>
                <w:sz w:val="26"/>
                <w:szCs w:val="26"/>
              </w:rPr>
              <w:t>TUQ. CHỦ TỊCH</w:t>
            </w:r>
          </w:p>
          <w:p w:rsidR="008A4EC3" w:rsidRPr="009B4B00" w:rsidRDefault="008A4EC3" w:rsidP="00F261E9">
            <w:pPr>
              <w:ind w:hanging="23"/>
              <w:jc w:val="center"/>
              <w:rPr>
                <w:b/>
                <w:bCs/>
                <w:sz w:val="26"/>
                <w:szCs w:val="26"/>
              </w:rPr>
            </w:pPr>
            <w:r w:rsidRPr="009B4B00">
              <w:rPr>
                <w:b/>
                <w:bCs/>
                <w:sz w:val="26"/>
                <w:szCs w:val="26"/>
              </w:rPr>
              <w:t>THÀNH VIÊN</w:t>
            </w:r>
          </w:p>
          <w:p w:rsidR="008A4EC3" w:rsidRPr="000913BA" w:rsidRDefault="000913BA" w:rsidP="00F261E9">
            <w:pPr>
              <w:spacing w:line="360" w:lineRule="exact"/>
              <w:ind w:hanging="20"/>
              <w:jc w:val="center"/>
              <w:rPr>
                <w:b/>
                <w:sz w:val="26"/>
                <w:szCs w:val="26"/>
              </w:rPr>
            </w:pPr>
            <w:r>
              <w:rPr>
                <w:b/>
                <w:sz w:val="26"/>
                <w:szCs w:val="26"/>
              </w:rPr>
              <w:br/>
              <w:t>(</w:t>
            </w:r>
            <w:r w:rsidRPr="000913BA">
              <w:rPr>
                <w:b/>
                <w:sz w:val="26"/>
                <w:szCs w:val="26"/>
              </w:rPr>
              <w:t>ĐÃ KÝ</w:t>
            </w:r>
            <w:r>
              <w:rPr>
                <w:b/>
                <w:sz w:val="26"/>
                <w:szCs w:val="26"/>
              </w:rPr>
              <w:t>)</w:t>
            </w:r>
          </w:p>
          <w:p w:rsidR="008A4EC3" w:rsidRPr="009B4B00" w:rsidRDefault="008A4EC3" w:rsidP="00F261E9">
            <w:pPr>
              <w:spacing w:line="360" w:lineRule="exact"/>
              <w:ind w:hanging="20"/>
              <w:jc w:val="center"/>
              <w:rPr>
                <w:sz w:val="26"/>
                <w:szCs w:val="26"/>
                <w:lang w:val="vi-VN"/>
              </w:rPr>
            </w:pPr>
          </w:p>
          <w:p w:rsidR="008A4EC3" w:rsidRPr="009B4B00" w:rsidRDefault="008A4EC3" w:rsidP="00F261E9">
            <w:pPr>
              <w:spacing w:line="360" w:lineRule="exact"/>
              <w:ind w:hanging="14"/>
              <w:jc w:val="center"/>
              <w:rPr>
                <w:b/>
                <w:sz w:val="28"/>
                <w:szCs w:val="28"/>
              </w:rPr>
            </w:pPr>
            <w:r w:rsidRPr="009B4B00">
              <w:rPr>
                <w:b/>
                <w:sz w:val="28"/>
                <w:szCs w:val="28"/>
              </w:rPr>
              <w:t>Nguyễn Văn Doanh</w:t>
            </w:r>
          </w:p>
        </w:tc>
      </w:tr>
    </w:tbl>
    <w:p w:rsidR="008A4EC3" w:rsidRPr="00A54525" w:rsidRDefault="008A4EC3" w:rsidP="008A4EC3">
      <w:pPr>
        <w:pStyle w:val="noidung"/>
        <w:ind w:firstLine="720"/>
        <w:rPr>
          <w:spacing w:val="-2"/>
          <w:sz w:val="28"/>
          <w:szCs w:val="28"/>
        </w:rPr>
      </w:pPr>
    </w:p>
    <w:p w:rsidR="008A4EC3" w:rsidRPr="006C5027" w:rsidRDefault="008A4EC3" w:rsidP="008A4EC3">
      <w:pPr>
        <w:spacing w:before="120"/>
        <w:ind w:firstLine="709"/>
        <w:jc w:val="both"/>
        <w:rPr>
          <w:sz w:val="28"/>
          <w:szCs w:val="28"/>
          <w:lang w:val="nl-NL"/>
        </w:rPr>
      </w:pPr>
    </w:p>
    <w:p w:rsidR="009730BD" w:rsidRPr="009730BD" w:rsidRDefault="009730BD" w:rsidP="002941FB">
      <w:pPr>
        <w:spacing w:after="60" w:line="340" w:lineRule="exact"/>
        <w:ind w:firstLine="720"/>
        <w:jc w:val="both"/>
        <w:rPr>
          <w:sz w:val="28"/>
          <w:szCs w:val="28"/>
          <w:lang w:val="nl-NL"/>
        </w:rPr>
      </w:pPr>
    </w:p>
    <w:sectPr w:rsidR="009730BD" w:rsidRPr="009730BD" w:rsidSect="009B4B00">
      <w:footerReference w:type="default" r:id="rId9"/>
      <w:pgSz w:w="12240" w:h="15840" w:code="1"/>
      <w:pgMar w:top="851" w:right="851" w:bottom="851" w:left="1701"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9A3" w:rsidRDefault="00D909A3" w:rsidP="002941FB">
      <w:r>
        <w:separator/>
      </w:r>
    </w:p>
  </w:endnote>
  <w:endnote w:type="continuationSeparator" w:id="1">
    <w:p w:rsidR="00D909A3" w:rsidRDefault="00D909A3" w:rsidP="002941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8000960"/>
      <w:docPartObj>
        <w:docPartGallery w:val="Page Numbers (Bottom of Page)"/>
        <w:docPartUnique/>
      </w:docPartObj>
    </w:sdtPr>
    <w:sdtEndPr>
      <w:rPr>
        <w:noProof/>
      </w:rPr>
    </w:sdtEndPr>
    <w:sdtContent>
      <w:p w:rsidR="002941FB" w:rsidRDefault="00A8500D">
        <w:pPr>
          <w:pStyle w:val="Footer"/>
          <w:jc w:val="center"/>
        </w:pPr>
        <w:r>
          <w:fldChar w:fldCharType="begin"/>
        </w:r>
        <w:r w:rsidR="002941FB">
          <w:instrText xml:space="preserve"> PAGE   \* MERGEFORMAT </w:instrText>
        </w:r>
        <w:r>
          <w:fldChar w:fldCharType="separate"/>
        </w:r>
        <w:r w:rsidR="00414C02">
          <w:rPr>
            <w:noProof/>
          </w:rPr>
          <w:t>2</w:t>
        </w:r>
        <w:r>
          <w:rPr>
            <w:noProof/>
          </w:rPr>
          <w:fldChar w:fldCharType="end"/>
        </w:r>
      </w:p>
    </w:sdtContent>
  </w:sdt>
  <w:p w:rsidR="002941FB" w:rsidRDefault="002941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9A3" w:rsidRDefault="00D909A3" w:rsidP="002941FB">
      <w:r>
        <w:separator/>
      </w:r>
    </w:p>
  </w:footnote>
  <w:footnote w:type="continuationSeparator" w:id="1">
    <w:p w:rsidR="00D909A3" w:rsidRDefault="00D909A3" w:rsidP="002941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37820"/>
    <w:multiLevelType w:val="hybridMultilevel"/>
    <w:tmpl w:val="0C649BE4"/>
    <w:lvl w:ilvl="0" w:tplc="596282B6">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21713C"/>
    <w:multiLevelType w:val="hybridMultilevel"/>
    <w:tmpl w:val="4C663FCC"/>
    <w:lvl w:ilvl="0" w:tplc="8812818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1DB31355"/>
    <w:multiLevelType w:val="hybridMultilevel"/>
    <w:tmpl w:val="5CB6073C"/>
    <w:lvl w:ilvl="0" w:tplc="FB6029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48765D"/>
    <w:multiLevelType w:val="hybridMultilevel"/>
    <w:tmpl w:val="6E40F1BC"/>
    <w:lvl w:ilvl="0" w:tplc="FEF0F3B8">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3BD04EAB"/>
    <w:multiLevelType w:val="hybridMultilevel"/>
    <w:tmpl w:val="504E2A08"/>
    <w:lvl w:ilvl="0" w:tplc="23DABFB6">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BEC02B2"/>
    <w:multiLevelType w:val="hybridMultilevel"/>
    <w:tmpl w:val="0F082BEA"/>
    <w:lvl w:ilvl="0" w:tplc="2EBEA2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7743AC"/>
    <w:multiLevelType w:val="hybridMultilevel"/>
    <w:tmpl w:val="9BE62E7A"/>
    <w:lvl w:ilvl="0" w:tplc="8808FB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488661A"/>
    <w:multiLevelType w:val="hybridMultilevel"/>
    <w:tmpl w:val="78A244CA"/>
    <w:lvl w:ilvl="0" w:tplc="E958582E">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77E43726"/>
    <w:multiLevelType w:val="hybridMultilevel"/>
    <w:tmpl w:val="51B89794"/>
    <w:lvl w:ilvl="0" w:tplc="656AF93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B06E66"/>
    <w:multiLevelType w:val="hybridMultilevel"/>
    <w:tmpl w:val="11D0D506"/>
    <w:lvl w:ilvl="0" w:tplc="4A5AE6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0"/>
  </w:num>
  <w:num w:numId="4">
    <w:abstractNumId w:val="8"/>
  </w:num>
  <w:num w:numId="5">
    <w:abstractNumId w:val="9"/>
  </w:num>
  <w:num w:numId="6">
    <w:abstractNumId w:val="1"/>
  </w:num>
  <w:num w:numId="7">
    <w:abstractNumId w:val="2"/>
  </w:num>
  <w:num w:numId="8">
    <w:abstractNumId w:val="5"/>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B147CD"/>
    <w:rsid w:val="00024BAC"/>
    <w:rsid w:val="0009028B"/>
    <w:rsid w:val="000913BA"/>
    <w:rsid w:val="000A2656"/>
    <w:rsid w:val="000B627D"/>
    <w:rsid w:val="000E36F9"/>
    <w:rsid w:val="000E5117"/>
    <w:rsid w:val="001108E8"/>
    <w:rsid w:val="00127EC8"/>
    <w:rsid w:val="00151791"/>
    <w:rsid w:val="001964CF"/>
    <w:rsid w:val="001A3AFA"/>
    <w:rsid w:val="001C3679"/>
    <w:rsid w:val="001C4D76"/>
    <w:rsid w:val="001C7FB3"/>
    <w:rsid w:val="001E3E37"/>
    <w:rsid w:val="001F2243"/>
    <w:rsid w:val="00203290"/>
    <w:rsid w:val="00256C54"/>
    <w:rsid w:val="002941FB"/>
    <w:rsid w:val="002B751A"/>
    <w:rsid w:val="002C3918"/>
    <w:rsid w:val="002E5381"/>
    <w:rsid w:val="00337795"/>
    <w:rsid w:val="003455A8"/>
    <w:rsid w:val="003C172E"/>
    <w:rsid w:val="0040162A"/>
    <w:rsid w:val="00414C02"/>
    <w:rsid w:val="00463FDA"/>
    <w:rsid w:val="00467E91"/>
    <w:rsid w:val="00473246"/>
    <w:rsid w:val="0048324A"/>
    <w:rsid w:val="00487D78"/>
    <w:rsid w:val="004F3B75"/>
    <w:rsid w:val="004F3FC5"/>
    <w:rsid w:val="00512FF8"/>
    <w:rsid w:val="00534E68"/>
    <w:rsid w:val="005E6866"/>
    <w:rsid w:val="006065BC"/>
    <w:rsid w:val="006678A9"/>
    <w:rsid w:val="006B1615"/>
    <w:rsid w:val="006F1EA6"/>
    <w:rsid w:val="006F5EF7"/>
    <w:rsid w:val="00705846"/>
    <w:rsid w:val="00707EED"/>
    <w:rsid w:val="007675A1"/>
    <w:rsid w:val="00773CC7"/>
    <w:rsid w:val="00793891"/>
    <w:rsid w:val="00793D00"/>
    <w:rsid w:val="0079529C"/>
    <w:rsid w:val="007E3107"/>
    <w:rsid w:val="007F7F9F"/>
    <w:rsid w:val="00823B07"/>
    <w:rsid w:val="00826F53"/>
    <w:rsid w:val="00846170"/>
    <w:rsid w:val="00880C39"/>
    <w:rsid w:val="008A4EC3"/>
    <w:rsid w:val="008B1A15"/>
    <w:rsid w:val="008D7B8B"/>
    <w:rsid w:val="00933C4E"/>
    <w:rsid w:val="00940859"/>
    <w:rsid w:val="009730BD"/>
    <w:rsid w:val="009A4FD8"/>
    <w:rsid w:val="009B4B00"/>
    <w:rsid w:val="00A346FD"/>
    <w:rsid w:val="00A7542D"/>
    <w:rsid w:val="00A81C9B"/>
    <w:rsid w:val="00A83783"/>
    <w:rsid w:val="00A8500D"/>
    <w:rsid w:val="00A86A31"/>
    <w:rsid w:val="00AA241C"/>
    <w:rsid w:val="00AA44F3"/>
    <w:rsid w:val="00AA5D1B"/>
    <w:rsid w:val="00AE4E71"/>
    <w:rsid w:val="00B147CD"/>
    <w:rsid w:val="00B54F5C"/>
    <w:rsid w:val="00B827DF"/>
    <w:rsid w:val="00B90AE5"/>
    <w:rsid w:val="00C00357"/>
    <w:rsid w:val="00CA6353"/>
    <w:rsid w:val="00CC794B"/>
    <w:rsid w:val="00CD3137"/>
    <w:rsid w:val="00D006F7"/>
    <w:rsid w:val="00D0501B"/>
    <w:rsid w:val="00D31E74"/>
    <w:rsid w:val="00D636C2"/>
    <w:rsid w:val="00D723C0"/>
    <w:rsid w:val="00D909A3"/>
    <w:rsid w:val="00D93CE4"/>
    <w:rsid w:val="00DB0CE7"/>
    <w:rsid w:val="00DD1D55"/>
    <w:rsid w:val="00DE35C5"/>
    <w:rsid w:val="00DE651C"/>
    <w:rsid w:val="00E10957"/>
    <w:rsid w:val="00E13CCF"/>
    <w:rsid w:val="00E17E72"/>
    <w:rsid w:val="00E54D7C"/>
    <w:rsid w:val="00E55568"/>
    <w:rsid w:val="00F3722D"/>
    <w:rsid w:val="00F663AB"/>
    <w:rsid w:val="00FA3D1E"/>
    <w:rsid w:val="00FB2CFE"/>
    <w:rsid w:val="00FC09E1"/>
    <w:rsid w:val="00FE57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D1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AA5D1B"/>
    <w:pPr>
      <w:keepNext/>
      <w:spacing w:before="240"/>
      <w:jc w:val="center"/>
      <w:outlineLvl w:val="1"/>
    </w:pPr>
    <w:rPr>
      <w:rFonts w:ascii=".VnTimeH" w:hAnsi=".VnTimeH"/>
      <w:b/>
      <w:szCs w:val="20"/>
    </w:rPr>
  </w:style>
  <w:style w:type="paragraph" w:styleId="Heading3">
    <w:name w:val="heading 3"/>
    <w:basedOn w:val="Normal"/>
    <w:next w:val="Normal"/>
    <w:link w:val="Heading3Char"/>
    <w:uiPriority w:val="9"/>
    <w:qFormat/>
    <w:rsid w:val="00AA5D1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AA5D1B"/>
    <w:pPr>
      <w:keepNext/>
      <w:ind w:firstLine="720"/>
      <w:jc w:val="center"/>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5D1B"/>
    <w:rPr>
      <w:rFonts w:ascii=".VnTimeH" w:eastAsia="Times New Roman" w:hAnsi=".VnTimeH" w:cs="Times New Roman"/>
      <w:b/>
      <w:sz w:val="24"/>
      <w:szCs w:val="20"/>
    </w:rPr>
  </w:style>
  <w:style w:type="character" w:customStyle="1" w:styleId="Heading3Char">
    <w:name w:val="Heading 3 Char"/>
    <w:basedOn w:val="DefaultParagraphFont"/>
    <w:link w:val="Heading3"/>
    <w:uiPriority w:val="9"/>
    <w:rsid w:val="00AA5D1B"/>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AA5D1B"/>
    <w:rPr>
      <w:rFonts w:ascii="Times New Roman" w:eastAsia="Times New Roman" w:hAnsi="Times New Roman" w:cs="Times New Roman"/>
      <w:b/>
      <w:bCs/>
      <w:sz w:val="24"/>
      <w:szCs w:val="20"/>
    </w:rPr>
  </w:style>
  <w:style w:type="paragraph" w:customStyle="1" w:styleId="noidung">
    <w:name w:val="noi dung"/>
    <w:basedOn w:val="Normal"/>
    <w:qFormat/>
    <w:rsid w:val="00AA5D1B"/>
    <w:pPr>
      <w:spacing w:before="120"/>
      <w:ind w:firstLine="567"/>
      <w:jc w:val="both"/>
    </w:pPr>
    <w:rPr>
      <w:sz w:val="26"/>
      <w:szCs w:val="26"/>
      <w:lang w:val="nl-NL"/>
    </w:rPr>
  </w:style>
  <w:style w:type="paragraph" w:styleId="NormalWeb">
    <w:name w:val="Normal (Web)"/>
    <w:basedOn w:val="Normal"/>
    <w:rsid w:val="00AA5D1B"/>
    <w:pPr>
      <w:spacing w:before="100" w:beforeAutospacing="1" w:after="100" w:afterAutospacing="1"/>
    </w:pPr>
  </w:style>
  <w:style w:type="paragraph" w:styleId="ListParagraph">
    <w:name w:val="List Paragraph"/>
    <w:basedOn w:val="Normal"/>
    <w:link w:val="ListParagraphChar"/>
    <w:uiPriority w:val="34"/>
    <w:qFormat/>
    <w:rsid w:val="00AA5D1B"/>
    <w:pPr>
      <w:ind w:left="720" w:firstLine="737"/>
      <w:contextualSpacing/>
      <w:jc w:val="both"/>
    </w:pPr>
    <w:rPr>
      <w:rFonts w:ascii="Arial" w:eastAsia="SimSun" w:hAnsi="Arial"/>
      <w:sz w:val="28"/>
      <w:szCs w:val="28"/>
      <w:lang w:eastAsia="zh-CN"/>
    </w:rPr>
  </w:style>
  <w:style w:type="character" w:customStyle="1" w:styleId="ListParagraphChar">
    <w:name w:val="List Paragraph Char"/>
    <w:link w:val="ListParagraph"/>
    <w:rsid w:val="00AA5D1B"/>
    <w:rPr>
      <w:rFonts w:ascii="Arial" w:eastAsia="SimSun" w:hAnsi="Arial" w:cs="Times New Roman"/>
      <w:sz w:val="28"/>
      <w:szCs w:val="28"/>
      <w:lang w:eastAsia="zh-CN"/>
    </w:rPr>
  </w:style>
  <w:style w:type="paragraph" w:styleId="Header">
    <w:name w:val="header"/>
    <w:basedOn w:val="Normal"/>
    <w:link w:val="HeaderChar"/>
    <w:uiPriority w:val="99"/>
    <w:unhideWhenUsed/>
    <w:rsid w:val="002941FB"/>
    <w:pPr>
      <w:tabs>
        <w:tab w:val="center" w:pos="4680"/>
        <w:tab w:val="right" w:pos="9360"/>
      </w:tabs>
    </w:pPr>
  </w:style>
  <w:style w:type="character" w:customStyle="1" w:styleId="HeaderChar">
    <w:name w:val="Header Char"/>
    <w:basedOn w:val="DefaultParagraphFont"/>
    <w:link w:val="Header"/>
    <w:uiPriority w:val="99"/>
    <w:rsid w:val="002941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41FB"/>
    <w:pPr>
      <w:tabs>
        <w:tab w:val="center" w:pos="4680"/>
        <w:tab w:val="right" w:pos="9360"/>
      </w:tabs>
    </w:pPr>
  </w:style>
  <w:style w:type="character" w:customStyle="1" w:styleId="FooterChar">
    <w:name w:val="Footer Char"/>
    <w:basedOn w:val="DefaultParagraphFont"/>
    <w:link w:val="Footer"/>
    <w:uiPriority w:val="99"/>
    <w:rsid w:val="002941FB"/>
    <w:rPr>
      <w:rFonts w:ascii="Times New Roman" w:eastAsia="Times New Roman" w:hAnsi="Times New Roman" w:cs="Times New Roman"/>
      <w:sz w:val="24"/>
      <w:szCs w:val="24"/>
    </w:rPr>
  </w:style>
  <w:style w:type="paragraph" w:styleId="NoSpacing">
    <w:name w:val="No Spacing"/>
    <w:uiPriority w:val="1"/>
    <w:qFormat/>
    <w:rsid w:val="002941FB"/>
    <w:pPr>
      <w:spacing w:after="0" w:line="240" w:lineRule="auto"/>
    </w:pPr>
  </w:style>
  <w:style w:type="character" w:customStyle="1" w:styleId="apple-converted-space">
    <w:name w:val="apple-converted-space"/>
    <w:basedOn w:val="DefaultParagraphFont"/>
    <w:rsid w:val="00880C39"/>
  </w:style>
  <w:style w:type="character" w:styleId="Hyperlink">
    <w:name w:val="Hyperlink"/>
    <w:basedOn w:val="DefaultParagraphFont"/>
    <w:uiPriority w:val="99"/>
    <w:semiHidden/>
    <w:unhideWhenUsed/>
    <w:rsid w:val="00880C39"/>
    <w:rPr>
      <w:color w:val="0000FF"/>
      <w:u w:val="single"/>
    </w:rPr>
  </w:style>
  <w:style w:type="character" w:styleId="Strong">
    <w:name w:val="Strong"/>
    <w:basedOn w:val="DefaultParagraphFont"/>
    <w:uiPriority w:val="22"/>
    <w:qFormat/>
    <w:rsid w:val="001F2243"/>
    <w:rPr>
      <w:b/>
      <w:bCs/>
    </w:rPr>
  </w:style>
  <w:style w:type="paragraph" w:styleId="BalloonText">
    <w:name w:val="Balloon Text"/>
    <w:basedOn w:val="Normal"/>
    <w:link w:val="BalloonTextChar"/>
    <w:uiPriority w:val="99"/>
    <w:semiHidden/>
    <w:unhideWhenUsed/>
    <w:rsid w:val="00DE35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5C5"/>
    <w:rPr>
      <w:rFonts w:ascii="Segoe UI" w:eastAsia="Times New Roman" w:hAnsi="Segoe UI" w:cs="Segoe UI"/>
      <w:sz w:val="18"/>
      <w:szCs w:val="18"/>
    </w:rPr>
  </w:style>
  <w:style w:type="paragraph" w:customStyle="1" w:styleId="n-dieund">
    <w:name w:val="n-dieund"/>
    <w:basedOn w:val="Normal"/>
    <w:uiPriority w:val="99"/>
    <w:rsid w:val="008A4EC3"/>
    <w:pPr>
      <w:widowControl w:val="0"/>
      <w:spacing w:after="120"/>
      <w:ind w:firstLine="709"/>
      <w:jc w:val="both"/>
    </w:pPr>
    <w:rPr>
      <w:rFonts w:ascii=".VnTime" w:eastAsiaTheme="minorEastAsia" w:hAnsi=".VnTime" w:cs=".VnTime"/>
      <w:color w:val="0000F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D1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AA5D1B"/>
    <w:pPr>
      <w:keepNext/>
      <w:spacing w:before="240"/>
      <w:jc w:val="center"/>
      <w:outlineLvl w:val="1"/>
    </w:pPr>
    <w:rPr>
      <w:rFonts w:ascii=".VnTimeH" w:hAnsi=".VnTimeH"/>
      <w:b/>
      <w:szCs w:val="20"/>
    </w:rPr>
  </w:style>
  <w:style w:type="paragraph" w:styleId="Heading3">
    <w:name w:val="heading 3"/>
    <w:basedOn w:val="Normal"/>
    <w:next w:val="Normal"/>
    <w:link w:val="Heading3Char"/>
    <w:uiPriority w:val="9"/>
    <w:qFormat/>
    <w:rsid w:val="00AA5D1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AA5D1B"/>
    <w:pPr>
      <w:keepNext/>
      <w:ind w:firstLine="720"/>
      <w:jc w:val="center"/>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5D1B"/>
    <w:rPr>
      <w:rFonts w:ascii=".VnTimeH" w:eastAsia="Times New Roman" w:hAnsi=".VnTimeH" w:cs="Times New Roman"/>
      <w:b/>
      <w:sz w:val="24"/>
      <w:szCs w:val="20"/>
    </w:rPr>
  </w:style>
  <w:style w:type="character" w:customStyle="1" w:styleId="Heading3Char">
    <w:name w:val="Heading 3 Char"/>
    <w:basedOn w:val="DefaultParagraphFont"/>
    <w:link w:val="Heading3"/>
    <w:uiPriority w:val="9"/>
    <w:rsid w:val="00AA5D1B"/>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AA5D1B"/>
    <w:rPr>
      <w:rFonts w:ascii="Times New Roman" w:eastAsia="Times New Roman" w:hAnsi="Times New Roman" w:cs="Times New Roman"/>
      <w:b/>
      <w:bCs/>
      <w:sz w:val="24"/>
      <w:szCs w:val="20"/>
    </w:rPr>
  </w:style>
  <w:style w:type="paragraph" w:customStyle="1" w:styleId="noidung">
    <w:name w:val="noi dung"/>
    <w:basedOn w:val="Normal"/>
    <w:qFormat/>
    <w:rsid w:val="00AA5D1B"/>
    <w:pPr>
      <w:spacing w:before="120"/>
      <w:ind w:firstLine="567"/>
      <w:jc w:val="both"/>
    </w:pPr>
    <w:rPr>
      <w:sz w:val="26"/>
      <w:szCs w:val="26"/>
      <w:lang w:val="nl-NL"/>
    </w:rPr>
  </w:style>
  <w:style w:type="paragraph" w:styleId="NormalWeb">
    <w:name w:val="Normal (Web)"/>
    <w:basedOn w:val="Normal"/>
    <w:rsid w:val="00AA5D1B"/>
    <w:pPr>
      <w:spacing w:before="100" w:beforeAutospacing="1" w:after="100" w:afterAutospacing="1"/>
    </w:pPr>
  </w:style>
  <w:style w:type="paragraph" w:styleId="ListParagraph">
    <w:name w:val="List Paragraph"/>
    <w:basedOn w:val="Normal"/>
    <w:link w:val="ListParagraphChar"/>
    <w:uiPriority w:val="34"/>
    <w:qFormat/>
    <w:rsid w:val="00AA5D1B"/>
    <w:pPr>
      <w:ind w:left="720" w:firstLine="737"/>
      <w:contextualSpacing/>
      <w:jc w:val="both"/>
    </w:pPr>
    <w:rPr>
      <w:rFonts w:ascii="Arial" w:eastAsia="SimSun" w:hAnsi="Arial"/>
      <w:sz w:val="28"/>
      <w:szCs w:val="28"/>
      <w:lang w:val="x-none" w:eastAsia="zh-CN"/>
    </w:rPr>
  </w:style>
  <w:style w:type="character" w:customStyle="1" w:styleId="ListParagraphChar">
    <w:name w:val="List Paragraph Char"/>
    <w:link w:val="ListParagraph"/>
    <w:rsid w:val="00AA5D1B"/>
    <w:rPr>
      <w:rFonts w:ascii="Arial" w:eastAsia="SimSun" w:hAnsi="Arial" w:cs="Times New Roman"/>
      <w:sz w:val="28"/>
      <w:szCs w:val="28"/>
      <w:lang w:val="x-none" w:eastAsia="zh-CN"/>
    </w:rPr>
  </w:style>
  <w:style w:type="paragraph" w:styleId="Header">
    <w:name w:val="header"/>
    <w:basedOn w:val="Normal"/>
    <w:link w:val="HeaderChar"/>
    <w:uiPriority w:val="99"/>
    <w:unhideWhenUsed/>
    <w:rsid w:val="002941FB"/>
    <w:pPr>
      <w:tabs>
        <w:tab w:val="center" w:pos="4680"/>
        <w:tab w:val="right" w:pos="9360"/>
      </w:tabs>
    </w:pPr>
  </w:style>
  <w:style w:type="character" w:customStyle="1" w:styleId="HeaderChar">
    <w:name w:val="Header Char"/>
    <w:basedOn w:val="DefaultParagraphFont"/>
    <w:link w:val="Header"/>
    <w:uiPriority w:val="99"/>
    <w:rsid w:val="002941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41FB"/>
    <w:pPr>
      <w:tabs>
        <w:tab w:val="center" w:pos="4680"/>
        <w:tab w:val="right" w:pos="9360"/>
      </w:tabs>
    </w:pPr>
  </w:style>
  <w:style w:type="character" w:customStyle="1" w:styleId="FooterChar">
    <w:name w:val="Footer Char"/>
    <w:basedOn w:val="DefaultParagraphFont"/>
    <w:link w:val="Footer"/>
    <w:uiPriority w:val="99"/>
    <w:rsid w:val="002941FB"/>
    <w:rPr>
      <w:rFonts w:ascii="Times New Roman" w:eastAsia="Times New Roman" w:hAnsi="Times New Roman" w:cs="Times New Roman"/>
      <w:sz w:val="24"/>
      <w:szCs w:val="24"/>
    </w:rPr>
  </w:style>
  <w:style w:type="paragraph" w:styleId="NoSpacing">
    <w:name w:val="No Spacing"/>
    <w:uiPriority w:val="1"/>
    <w:qFormat/>
    <w:rsid w:val="002941FB"/>
    <w:pPr>
      <w:spacing w:after="0" w:line="240" w:lineRule="auto"/>
    </w:pPr>
  </w:style>
  <w:style w:type="character" w:customStyle="1" w:styleId="apple-converted-space">
    <w:name w:val="apple-converted-space"/>
    <w:basedOn w:val="DefaultParagraphFont"/>
    <w:rsid w:val="00880C39"/>
  </w:style>
  <w:style w:type="character" w:styleId="Hyperlink">
    <w:name w:val="Hyperlink"/>
    <w:basedOn w:val="DefaultParagraphFont"/>
    <w:uiPriority w:val="99"/>
    <w:semiHidden/>
    <w:unhideWhenUsed/>
    <w:rsid w:val="00880C39"/>
    <w:rPr>
      <w:color w:val="0000FF"/>
      <w:u w:val="single"/>
    </w:rPr>
  </w:style>
  <w:style w:type="character" w:styleId="Strong">
    <w:name w:val="Strong"/>
    <w:basedOn w:val="DefaultParagraphFont"/>
    <w:uiPriority w:val="22"/>
    <w:qFormat/>
    <w:rsid w:val="001F2243"/>
    <w:rPr>
      <w:b/>
      <w:bCs/>
    </w:rPr>
  </w:style>
  <w:style w:type="paragraph" w:styleId="BalloonText">
    <w:name w:val="Balloon Text"/>
    <w:basedOn w:val="Normal"/>
    <w:link w:val="BalloonTextChar"/>
    <w:uiPriority w:val="99"/>
    <w:semiHidden/>
    <w:unhideWhenUsed/>
    <w:rsid w:val="00DE35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5C5"/>
    <w:rPr>
      <w:rFonts w:ascii="Segoe UI" w:eastAsia="Times New Roman" w:hAnsi="Segoe UI" w:cs="Segoe UI"/>
      <w:sz w:val="18"/>
      <w:szCs w:val="18"/>
    </w:rPr>
  </w:style>
  <w:style w:type="paragraph" w:customStyle="1" w:styleId="n-dieund">
    <w:name w:val="n-dieund"/>
    <w:basedOn w:val="Normal"/>
    <w:uiPriority w:val="99"/>
    <w:rsid w:val="008A4EC3"/>
    <w:pPr>
      <w:widowControl w:val="0"/>
      <w:spacing w:after="120"/>
      <w:ind w:firstLine="709"/>
      <w:jc w:val="both"/>
    </w:pPr>
    <w:rPr>
      <w:rFonts w:ascii=".VnTime" w:eastAsiaTheme="minorEastAsia" w:hAnsi=".VnTime" w:cs=".VnTime"/>
      <w:color w:val="0000FF"/>
      <w:sz w:val="28"/>
      <w:szCs w:val="28"/>
    </w:rPr>
  </w:style>
</w:styles>
</file>

<file path=word/webSettings.xml><?xml version="1.0" encoding="utf-8"?>
<w:webSettings xmlns:r="http://schemas.openxmlformats.org/officeDocument/2006/relationships" xmlns:w="http://schemas.openxmlformats.org/wordprocessingml/2006/main">
  <w:divs>
    <w:div w:id="774057883">
      <w:bodyDiv w:val="1"/>
      <w:marLeft w:val="0"/>
      <w:marRight w:val="0"/>
      <w:marTop w:val="0"/>
      <w:marBottom w:val="0"/>
      <w:divBdr>
        <w:top w:val="none" w:sz="0" w:space="0" w:color="auto"/>
        <w:left w:val="none" w:sz="0" w:space="0" w:color="auto"/>
        <w:bottom w:val="none" w:sz="0" w:space="0" w:color="auto"/>
        <w:right w:val="none" w:sz="0" w:space="0" w:color="auto"/>
      </w:divBdr>
    </w:div>
    <w:div w:id="1013066463">
      <w:bodyDiv w:val="1"/>
      <w:marLeft w:val="0"/>
      <w:marRight w:val="0"/>
      <w:marTop w:val="0"/>
      <w:marBottom w:val="0"/>
      <w:divBdr>
        <w:top w:val="none" w:sz="0" w:space="0" w:color="auto"/>
        <w:left w:val="none" w:sz="0" w:space="0" w:color="auto"/>
        <w:bottom w:val="none" w:sz="0" w:space="0" w:color="auto"/>
        <w:right w:val="none" w:sz="0" w:space="0" w:color="auto"/>
      </w:divBdr>
    </w:div>
    <w:div w:id="160884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anban.chinhphu.vn/portal/page/portal/chinhphu/hethongvanban?class_id=1&amp;_page=1&amp;mode=detail&amp;document_id=159807" TargetMode="External"/><Relationship Id="rId3" Type="http://schemas.openxmlformats.org/officeDocument/2006/relationships/settings" Target="settings.xml"/><Relationship Id="rId7" Type="http://schemas.openxmlformats.org/officeDocument/2006/relationships/hyperlink" Target="http://vanban.chinhphu.vn/portal/page/portal/chinhphu/hethongvanban?class_id=1&amp;_page=1&amp;mode=detail&amp;document_id=17655"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27</Pages>
  <Words>9188</Words>
  <Characters>52375</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a.son_pc12</cp:lastModifiedBy>
  <cp:revision>2</cp:revision>
  <cp:lastPrinted>2016-04-16T00:56:00Z</cp:lastPrinted>
  <dcterms:created xsi:type="dcterms:W3CDTF">2016-04-16T01:15:00Z</dcterms:created>
  <dcterms:modified xsi:type="dcterms:W3CDTF">2016-04-16T01:15:00Z</dcterms:modified>
</cp:coreProperties>
</file>